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EEFB" w14:textId="77777777" w:rsidR="0092242C" w:rsidRDefault="00545A9A">
      <w:pPr>
        <w:spacing w:before="1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691FBB4B" wp14:editId="016108DD">
            <wp:simplePos x="0" y="0"/>
            <wp:positionH relativeFrom="column">
              <wp:posOffset>2540</wp:posOffset>
            </wp:positionH>
            <wp:positionV relativeFrom="paragraph">
              <wp:posOffset>5715</wp:posOffset>
            </wp:positionV>
            <wp:extent cx="1362075" cy="958850"/>
            <wp:effectExtent l="0" t="0" r="0" b="0"/>
            <wp:wrapTight wrapText="bothSides">
              <wp:wrapPolygon edited="0">
                <wp:start x="4229" y="5579"/>
                <wp:lineTo x="1813" y="11587"/>
                <wp:lineTo x="1813" y="14591"/>
                <wp:lineTo x="19032" y="14591"/>
                <wp:lineTo x="19636" y="8154"/>
                <wp:lineTo x="17824" y="7295"/>
                <wp:lineTo x="5740" y="5579"/>
                <wp:lineTo x="4229" y="5579"/>
              </wp:wrapPolygon>
            </wp:wrapTight>
            <wp:docPr id="4" name="Picture 4" descr="LPDS logos FIN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PDS logos FINAL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29DA6E2" wp14:editId="7517E01A">
            <wp:simplePos x="0" y="0"/>
            <wp:positionH relativeFrom="column">
              <wp:posOffset>9582150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Tight wrapText="bothSides">
              <wp:wrapPolygon edited="0">
                <wp:start x="9504" y="864"/>
                <wp:lineTo x="7776" y="3456"/>
                <wp:lineTo x="3456" y="8208"/>
                <wp:lineTo x="2160" y="18144"/>
                <wp:lineTo x="19008" y="18144"/>
                <wp:lineTo x="20304" y="6048"/>
                <wp:lineTo x="19008" y="4752"/>
                <wp:lineTo x="12096" y="864"/>
                <wp:lineTo x="9504" y="864"/>
              </wp:wrapPolygon>
            </wp:wrapTight>
            <wp:docPr id="2" name="Picture 2" descr="TWITTER AND FACEBO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ITTER AND FACEBOOK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476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505"/>
      </w:tblGrid>
      <w:tr w:rsidR="00F56E1B" w14:paraId="726773F0" w14:textId="77777777" w:rsidTr="00030FEF">
        <w:trPr>
          <w:trHeight w:val="551"/>
        </w:trPr>
        <w:tc>
          <w:tcPr>
            <w:tcW w:w="10858" w:type="dxa"/>
            <w:gridSpan w:val="2"/>
          </w:tcPr>
          <w:p w14:paraId="154A00A8" w14:textId="77777777" w:rsidR="00F56E1B" w:rsidRPr="00DE3178" w:rsidRDefault="00F56E1B" w:rsidP="00030FEF">
            <w:pPr>
              <w:tabs>
                <w:tab w:val="left" w:pos="7857"/>
              </w:tabs>
              <w:rPr>
                <w:rFonts w:cs="Arial"/>
                <w:b/>
                <w:szCs w:val="24"/>
              </w:rPr>
            </w:pPr>
            <w:r w:rsidRPr="00DE3178">
              <w:rPr>
                <w:rFonts w:cs="Arial"/>
                <w:b/>
                <w:szCs w:val="24"/>
              </w:rPr>
              <w:t xml:space="preserve">School:                           </w:t>
            </w:r>
            <w:r>
              <w:rPr>
                <w:rFonts w:cs="Arial"/>
                <w:b/>
                <w:szCs w:val="24"/>
              </w:rPr>
              <w:t xml:space="preserve">   </w:t>
            </w:r>
            <w:r w:rsidRPr="00DE3178">
              <w:rPr>
                <w:rFonts w:cs="Arial"/>
                <w:b/>
                <w:szCs w:val="24"/>
              </w:rPr>
              <w:t xml:space="preserve">Teacher:                             </w:t>
            </w:r>
            <w:r>
              <w:rPr>
                <w:rFonts w:cs="Arial"/>
                <w:b/>
                <w:szCs w:val="24"/>
              </w:rPr>
              <w:t xml:space="preserve">        </w:t>
            </w:r>
            <w:r w:rsidRPr="00DE3178">
              <w:rPr>
                <w:rFonts w:cs="Arial"/>
                <w:b/>
                <w:szCs w:val="24"/>
              </w:rPr>
              <w:t>Date:</w:t>
            </w:r>
          </w:p>
          <w:p w14:paraId="5307EEF8" w14:textId="77777777" w:rsidR="00F56E1B" w:rsidRPr="00097578" w:rsidRDefault="00F56E1B" w:rsidP="00030FEF">
            <w:pPr>
              <w:tabs>
                <w:tab w:val="left" w:pos="7857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DE3178">
              <w:rPr>
                <w:rFonts w:cs="Arial"/>
                <w:b/>
                <w:szCs w:val="24"/>
              </w:rPr>
              <w:t>Year</w:t>
            </w:r>
            <w:r>
              <w:rPr>
                <w:rFonts w:cs="Arial"/>
                <w:b/>
                <w:szCs w:val="24"/>
              </w:rPr>
              <w:t xml:space="preserve"> Group:                                     </w:t>
            </w:r>
            <w:r w:rsidR="0098314D">
              <w:rPr>
                <w:rFonts w:cs="Arial"/>
                <w:b/>
                <w:szCs w:val="24"/>
              </w:rPr>
              <w:t xml:space="preserve">                      </w:t>
            </w:r>
            <w:r>
              <w:rPr>
                <w:rFonts w:cs="Arial"/>
                <w:b/>
                <w:szCs w:val="24"/>
              </w:rPr>
              <w:t xml:space="preserve">           </w:t>
            </w:r>
            <w:r w:rsidRPr="00DE317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F56E1B" w14:paraId="159F04CB" w14:textId="77777777" w:rsidTr="00030FEF">
        <w:trPr>
          <w:trHeight w:val="420"/>
        </w:trPr>
        <w:tc>
          <w:tcPr>
            <w:tcW w:w="5353" w:type="dxa"/>
          </w:tcPr>
          <w:p w14:paraId="05D7A1D9" w14:textId="77777777" w:rsidR="00F56E1B" w:rsidRPr="00DE3178" w:rsidRDefault="00F56E1B" w:rsidP="00030FE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Focus areas </w:t>
            </w:r>
          </w:p>
        </w:tc>
        <w:tc>
          <w:tcPr>
            <w:tcW w:w="5505" w:type="dxa"/>
          </w:tcPr>
          <w:p w14:paraId="3C68A56C" w14:textId="77777777" w:rsidR="00F56E1B" w:rsidRPr="00DE3178" w:rsidRDefault="00F56E1B" w:rsidP="00030FEF">
            <w:pPr>
              <w:rPr>
                <w:rFonts w:cs="Arial"/>
                <w:b/>
                <w:szCs w:val="24"/>
              </w:rPr>
            </w:pPr>
            <w:r w:rsidRPr="00DE3178">
              <w:rPr>
                <w:rFonts w:cs="Arial"/>
                <w:b/>
                <w:szCs w:val="24"/>
              </w:rPr>
              <w:t xml:space="preserve">Comments                        </w:t>
            </w:r>
          </w:p>
        </w:tc>
      </w:tr>
      <w:tr w:rsidR="00F56E1B" w14:paraId="2611A619" w14:textId="77777777" w:rsidTr="00030FEF">
        <w:trPr>
          <w:trHeight w:val="1170"/>
        </w:trPr>
        <w:tc>
          <w:tcPr>
            <w:tcW w:w="5353" w:type="dxa"/>
          </w:tcPr>
          <w:p w14:paraId="10878A15" w14:textId="77777777" w:rsidR="00F56E1B" w:rsidRDefault="0098314D" w:rsidP="0098314D">
            <w:r>
              <w:t>Is the selected text appropriately pitched for the class?</w:t>
            </w:r>
          </w:p>
          <w:p w14:paraId="3AC91328" w14:textId="77777777" w:rsidR="00CE4B6A" w:rsidRDefault="00CE4B6A" w:rsidP="0098314D"/>
          <w:p w14:paraId="4EF0C2F7" w14:textId="77777777" w:rsidR="00CE4B6A" w:rsidRPr="0083422E" w:rsidRDefault="00CE4B6A" w:rsidP="0098314D">
            <w:r w:rsidRPr="0083422E">
              <w:t>Does the text show progression from previous shared texts used?</w:t>
            </w:r>
          </w:p>
          <w:p w14:paraId="05746AFB" w14:textId="77777777" w:rsidR="00CE4B6A" w:rsidRPr="00CE4B6A" w:rsidRDefault="00CE4B6A" w:rsidP="0098314D">
            <w:pPr>
              <w:rPr>
                <w:b/>
                <w:color w:val="FF0000"/>
              </w:rPr>
            </w:pPr>
          </w:p>
          <w:p w14:paraId="5E38CC37" w14:textId="77777777" w:rsidR="00CE4B6A" w:rsidRPr="0083422E" w:rsidRDefault="00CE4B6A" w:rsidP="0098314D">
            <w:r w:rsidRPr="0083422E">
              <w:t>Is the text well-balanced in the context of other</w:t>
            </w:r>
            <w:r w:rsidR="004F08FF">
              <w:t xml:space="preserve"> shared texts this term/year?  I</w:t>
            </w:r>
            <w:r w:rsidRPr="0083422E">
              <w:t xml:space="preserve">.e. is there a range of authors, genres, classic texts being shared across the year.  </w:t>
            </w:r>
          </w:p>
          <w:p w14:paraId="43FF3A30" w14:textId="77777777" w:rsidR="0098314D" w:rsidRPr="0083422E" w:rsidRDefault="0098314D" w:rsidP="0098314D"/>
          <w:p w14:paraId="316825F8" w14:textId="77777777" w:rsidR="0083422E" w:rsidRDefault="0083422E" w:rsidP="0083422E">
            <w:r>
              <w:t>Are children accessing the</w:t>
            </w:r>
            <w:r w:rsidR="0098314D">
              <w:t xml:space="preserve"> text being used</w:t>
            </w:r>
            <w:r>
              <w:t xml:space="preserve"> within the session? This could be: </w:t>
            </w:r>
          </w:p>
          <w:p w14:paraId="03856F78" w14:textId="77777777" w:rsidR="0083422E" w:rsidRPr="0083422E" w:rsidRDefault="0098314D" w:rsidP="0083422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</w:rPr>
            </w:pPr>
            <w:r>
              <w:t xml:space="preserve"> an enlarged copy displayed for the cla</w:t>
            </w:r>
            <w:r w:rsidR="0083422E">
              <w:t>ss</w:t>
            </w:r>
          </w:p>
          <w:p w14:paraId="3111EFF0" w14:textId="77777777" w:rsidR="0083422E" w:rsidRPr="0083422E" w:rsidRDefault="00DA29A3" w:rsidP="0083422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</w:rPr>
            </w:pPr>
            <w:r>
              <w:t xml:space="preserve"> a copy of the selected section</w:t>
            </w:r>
            <w:r w:rsidR="0083422E">
              <w:t xml:space="preserve"> via a paper copy</w:t>
            </w:r>
          </w:p>
          <w:p w14:paraId="182E9D83" w14:textId="77777777" w:rsidR="0083422E" w:rsidRPr="0083422E" w:rsidRDefault="0083422E" w:rsidP="0083422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</w:rPr>
            </w:pPr>
            <w:r>
              <w:t xml:space="preserve"> a copy of the book</w:t>
            </w:r>
          </w:p>
          <w:p w14:paraId="4F5D5D77" w14:textId="77777777" w:rsidR="0098314D" w:rsidRPr="0083422E" w:rsidRDefault="0083422E" w:rsidP="0083422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</w:rPr>
            </w:pPr>
            <w:r>
              <w:t xml:space="preserve"> a section of text read aloud from a novel</w:t>
            </w:r>
          </w:p>
        </w:tc>
        <w:tc>
          <w:tcPr>
            <w:tcW w:w="5505" w:type="dxa"/>
          </w:tcPr>
          <w:p w14:paraId="4BD784E2" w14:textId="77777777" w:rsidR="00F56E1B" w:rsidRPr="0069233C" w:rsidRDefault="00F56E1B" w:rsidP="00030FEF">
            <w:pPr>
              <w:rPr>
                <w:rFonts w:cs="Arial"/>
                <w:szCs w:val="24"/>
              </w:rPr>
            </w:pPr>
          </w:p>
        </w:tc>
      </w:tr>
      <w:tr w:rsidR="00F56E1B" w14:paraId="1F2316BC" w14:textId="77777777" w:rsidTr="00030FEF">
        <w:trPr>
          <w:trHeight w:val="1065"/>
        </w:trPr>
        <w:tc>
          <w:tcPr>
            <w:tcW w:w="5353" w:type="dxa"/>
          </w:tcPr>
          <w:p w14:paraId="0E1DD850" w14:textId="77777777" w:rsidR="00F56E1B" w:rsidRDefault="0039228C" w:rsidP="00030FEF">
            <w:r>
              <w:t xml:space="preserve">Is there clear modelling of word reading, decoding and fluency of the text? </w:t>
            </w:r>
          </w:p>
          <w:p w14:paraId="2A0036A0" w14:textId="77777777" w:rsidR="00CE4B6A" w:rsidRPr="0083422E" w:rsidRDefault="00CE4B6A" w:rsidP="00030FEF">
            <w:r w:rsidRPr="0083422E">
              <w:t>Is there clear modelling of tone, intonation and expression?</w:t>
            </w:r>
          </w:p>
          <w:p w14:paraId="653C6F7D" w14:textId="77777777" w:rsidR="0039228C" w:rsidRPr="0069233C" w:rsidRDefault="0039228C" w:rsidP="00030FEF">
            <w:r>
              <w:t xml:space="preserve">This may include the teacher modelling reading a sentence or section of text, followed </w:t>
            </w:r>
            <w:r w:rsidR="007A4C8B">
              <w:t xml:space="preserve">by children chorally repeating or reading a directed section of text. </w:t>
            </w:r>
          </w:p>
        </w:tc>
        <w:tc>
          <w:tcPr>
            <w:tcW w:w="5505" w:type="dxa"/>
          </w:tcPr>
          <w:p w14:paraId="5A8E06AB" w14:textId="77777777" w:rsidR="00F56E1B" w:rsidRDefault="00F56E1B" w:rsidP="00030FE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5A2BC6B" w14:textId="77777777" w:rsidR="00F56E1B" w:rsidRPr="00A05221" w:rsidRDefault="00F56E1B" w:rsidP="00030FE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56E1B" w14:paraId="56F91445" w14:textId="77777777" w:rsidTr="00030FEF">
        <w:trPr>
          <w:trHeight w:val="1065"/>
        </w:trPr>
        <w:tc>
          <w:tcPr>
            <w:tcW w:w="5353" w:type="dxa"/>
          </w:tcPr>
          <w:p w14:paraId="202BF72D" w14:textId="77777777" w:rsidR="00F56E1B" w:rsidRDefault="0098314D" w:rsidP="0098314D">
            <w:r>
              <w:t>Is there a planned key reading skill for the session</w:t>
            </w:r>
            <w:r w:rsidR="007A4C8B">
              <w:t>, and is this appropriately pitched for the class</w:t>
            </w:r>
            <w:r w:rsidR="00CE4B6A" w:rsidRPr="00CE4B6A">
              <w:rPr>
                <w:b/>
                <w:color w:val="FF0000"/>
              </w:rPr>
              <w:t>,</w:t>
            </w:r>
            <w:r w:rsidR="007A4C8B">
              <w:t xml:space="preserve"> linked to age-related expectations</w:t>
            </w:r>
            <w:r>
              <w:t>?</w:t>
            </w:r>
            <w:r w:rsidR="004F08FF">
              <w:t xml:space="preserve"> For example,</w:t>
            </w:r>
            <w:r w:rsidR="007A4C8B">
              <w:t xml:space="preserve"> prediction, exploration of vocabulary, inference etc.</w:t>
            </w:r>
          </w:p>
        </w:tc>
        <w:tc>
          <w:tcPr>
            <w:tcW w:w="5505" w:type="dxa"/>
          </w:tcPr>
          <w:p w14:paraId="51B63AC2" w14:textId="77777777" w:rsidR="00F56E1B" w:rsidRPr="00BB049B" w:rsidRDefault="00F56E1B" w:rsidP="00030FEF">
            <w:pPr>
              <w:rPr>
                <w:rFonts w:cs="Arial"/>
                <w:szCs w:val="24"/>
              </w:rPr>
            </w:pPr>
          </w:p>
        </w:tc>
      </w:tr>
      <w:tr w:rsidR="00F56E1B" w14:paraId="3ED44698" w14:textId="77777777" w:rsidTr="00030FEF">
        <w:trPr>
          <w:trHeight w:val="748"/>
        </w:trPr>
        <w:tc>
          <w:tcPr>
            <w:tcW w:w="5353" w:type="dxa"/>
          </w:tcPr>
          <w:p w14:paraId="2C8B7535" w14:textId="77777777" w:rsidR="00F56E1B" w:rsidRPr="0069233C" w:rsidRDefault="007A4C8B" w:rsidP="007A4C8B">
            <w:r>
              <w:t xml:space="preserve">Is the selected reading skill modelled and is this appropriate for the key text being used? </w:t>
            </w:r>
          </w:p>
        </w:tc>
        <w:tc>
          <w:tcPr>
            <w:tcW w:w="5505" w:type="dxa"/>
          </w:tcPr>
          <w:p w14:paraId="7D1C396F" w14:textId="77777777" w:rsidR="00F56E1B" w:rsidRDefault="00F56E1B" w:rsidP="00030FE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56E1B" w14:paraId="5953E7A6" w14:textId="77777777" w:rsidTr="00030FEF">
        <w:trPr>
          <w:trHeight w:val="700"/>
        </w:trPr>
        <w:tc>
          <w:tcPr>
            <w:tcW w:w="5353" w:type="dxa"/>
          </w:tcPr>
          <w:p w14:paraId="70A50504" w14:textId="77777777" w:rsidR="00F56E1B" w:rsidRPr="002A62B8" w:rsidRDefault="00743409" w:rsidP="00030FEF">
            <w:r w:rsidRPr="002A62B8">
              <w:t xml:space="preserve">Following modelling, are children provided with </w:t>
            </w:r>
            <w:r w:rsidR="005E4DC5" w:rsidRPr="002A62B8">
              <w:t xml:space="preserve">appropriate </w:t>
            </w:r>
            <w:r w:rsidR="00CE4B6A" w:rsidRPr="002A62B8">
              <w:t xml:space="preserve">tasks to </w:t>
            </w:r>
            <w:proofErr w:type="spellStart"/>
            <w:r w:rsidR="002A62B8" w:rsidRPr="002A62B8">
              <w:t>practis</w:t>
            </w:r>
            <w:r w:rsidR="00EA7B3A" w:rsidRPr="002A62B8">
              <w:t>e</w:t>
            </w:r>
            <w:proofErr w:type="spellEnd"/>
            <w:r w:rsidR="00EA7B3A" w:rsidRPr="002A62B8">
              <w:t xml:space="preserve"> </w:t>
            </w:r>
            <w:r w:rsidRPr="002A62B8">
              <w:t>the key reading skill?</w:t>
            </w:r>
            <w:r w:rsidR="005E4DC5" w:rsidRPr="002A62B8">
              <w:t xml:space="preserve"> </w:t>
            </w:r>
          </w:p>
          <w:p w14:paraId="05BE5574" w14:textId="77777777" w:rsidR="005E4DC5" w:rsidRPr="002A62B8" w:rsidRDefault="00CE4B6A" w:rsidP="00030FEF">
            <w:r w:rsidRPr="002A62B8">
              <w:t xml:space="preserve">Do they </w:t>
            </w:r>
            <w:proofErr w:type="spellStart"/>
            <w:r w:rsidR="002A62B8" w:rsidRPr="002A62B8">
              <w:t>practis</w:t>
            </w:r>
            <w:r w:rsidR="00EA7B3A" w:rsidRPr="002A62B8">
              <w:t>e</w:t>
            </w:r>
            <w:proofErr w:type="spellEnd"/>
            <w:r w:rsidR="005E4DC5" w:rsidRPr="002A62B8">
              <w:t xml:space="preserve"> this orally and in writing?</w:t>
            </w:r>
          </w:p>
          <w:p w14:paraId="71E1054D" w14:textId="77777777" w:rsidR="005E4DC5" w:rsidRPr="0069233C" w:rsidRDefault="005E4DC5" w:rsidP="00030FEF"/>
        </w:tc>
        <w:tc>
          <w:tcPr>
            <w:tcW w:w="5505" w:type="dxa"/>
          </w:tcPr>
          <w:p w14:paraId="609543B9" w14:textId="77777777" w:rsidR="00F56E1B" w:rsidRPr="00A05221" w:rsidRDefault="00F56E1B" w:rsidP="00030FE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56E1B" w14:paraId="32042759" w14:textId="77777777" w:rsidTr="00030FEF">
        <w:trPr>
          <w:trHeight w:val="700"/>
        </w:trPr>
        <w:tc>
          <w:tcPr>
            <w:tcW w:w="5353" w:type="dxa"/>
          </w:tcPr>
          <w:p w14:paraId="02EAA42C" w14:textId="77777777" w:rsidR="00F56E1B" w:rsidRDefault="002A75BB" w:rsidP="00030FEF">
            <w:r>
              <w:t>Does</w:t>
            </w:r>
            <w:r w:rsidRPr="00991CC5">
              <w:t xml:space="preserve"> plannin</w:t>
            </w:r>
            <w:r>
              <w:t>g show progression of reading skills across the week or unit?</w:t>
            </w:r>
          </w:p>
        </w:tc>
        <w:tc>
          <w:tcPr>
            <w:tcW w:w="5505" w:type="dxa"/>
          </w:tcPr>
          <w:p w14:paraId="7EA8EFCA" w14:textId="77777777" w:rsidR="00F56E1B" w:rsidRPr="00A05221" w:rsidRDefault="00F56E1B" w:rsidP="00030FE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E4DC5" w14:paraId="058A04CE" w14:textId="77777777" w:rsidTr="00030FEF">
        <w:trPr>
          <w:trHeight w:val="700"/>
        </w:trPr>
        <w:tc>
          <w:tcPr>
            <w:tcW w:w="5353" w:type="dxa"/>
          </w:tcPr>
          <w:p w14:paraId="646661C3" w14:textId="77777777" w:rsidR="005E4DC5" w:rsidRPr="0083422E" w:rsidRDefault="00C8670E" w:rsidP="005E4DC5">
            <w:r w:rsidRPr="0083422E">
              <w:t>Across a week or unit, is sufficient time spent in the reading phase before moving to the gathering content and writing phases?</w:t>
            </w:r>
          </w:p>
        </w:tc>
        <w:tc>
          <w:tcPr>
            <w:tcW w:w="5505" w:type="dxa"/>
          </w:tcPr>
          <w:p w14:paraId="46C16D47" w14:textId="77777777" w:rsidR="005E4DC5" w:rsidRPr="00A05221" w:rsidRDefault="005E4DC5" w:rsidP="005E4DC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E4DC5" w14:paraId="0221AC83" w14:textId="77777777" w:rsidTr="00030FEF">
        <w:trPr>
          <w:trHeight w:val="923"/>
        </w:trPr>
        <w:tc>
          <w:tcPr>
            <w:tcW w:w="5353" w:type="dxa"/>
          </w:tcPr>
          <w:p w14:paraId="1AE6F54E" w14:textId="77777777" w:rsidR="005E4DC5" w:rsidRPr="0083422E" w:rsidRDefault="00C8670E" w:rsidP="005E4DC5">
            <w:r w:rsidRPr="0083422E">
              <w:t>Are short writing opportunities di</w:t>
            </w:r>
            <w:r w:rsidR="00DA29A3">
              <w:t xml:space="preserve">rectly linked to reading skills </w:t>
            </w:r>
            <w:r w:rsidR="00046B85">
              <w:t>with skill-led</w:t>
            </w:r>
            <w:r w:rsidR="00DA29A3">
              <w:t xml:space="preserve"> learning objectives?</w:t>
            </w:r>
          </w:p>
        </w:tc>
        <w:tc>
          <w:tcPr>
            <w:tcW w:w="5505" w:type="dxa"/>
          </w:tcPr>
          <w:p w14:paraId="295D7A18" w14:textId="77777777" w:rsidR="005E4DC5" w:rsidRDefault="005E4DC5" w:rsidP="005E4DC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</w:tbl>
    <w:p w14:paraId="60E3BD22" w14:textId="77777777" w:rsidR="00F56E1B" w:rsidRDefault="00F56E1B">
      <w:pPr>
        <w:spacing w:before="1"/>
      </w:pPr>
    </w:p>
    <w:p w14:paraId="1BDBAD41" w14:textId="77777777" w:rsidR="0092242C" w:rsidRDefault="0092242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592504F" w14:textId="77777777" w:rsidR="0092242C" w:rsidRDefault="00545A9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D2D08" wp14:editId="3DF18204">
                <wp:simplePos x="0" y="0"/>
                <wp:positionH relativeFrom="column">
                  <wp:posOffset>452755</wp:posOffset>
                </wp:positionH>
                <wp:positionV relativeFrom="paragraph">
                  <wp:posOffset>360680</wp:posOffset>
                </wp:positionV>
                <wp:extent cx="4648200" cy="3714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2F3A" w14:textId="77777777" w:rsidR="0092242C" w:rsidRDefault="0098314D">
                            <w:r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  <w:t xml:space="preserve">Monitoring of </w:t>
                            </w:r>
                            <w:r w:rsidR="00DA29A3"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  <w:t xml:space="preserve">Shared/Modelled </w:t>
                            </w:r>
                            <w:r w:rsidR="002A62B8"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.65pt;margin-top:28.4pt;width:36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" stroked="f">
                <v:textbox>
                  <w:txbxContent>
                    <w:p w14:paraId="16862F3A" w14:textId="77777777" w:rsidR="0092242C" w:rsidRDefault="0098314D">
                      <w:r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  <w:t xml:space="preserve">Monitoring of </w:t>
                      </w:r>
                      <w:r w:rsidR="00DA29A3"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  <w:t xml:space="preserve">Shared/Modelled </w:t>
                      </w:r>
                      <w:r w:rsidR="002A62B8"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42C">
      <w:footerReference w:type="default" r:id="rId10"/>
      <w:type w:val="continuous"/>
      <w:pgSz w:w="12248" w:h="1718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3ADE" w14:textId="77777777" w:rsidR="00464BB8" w:rsidRDefault="00464BB8" w:rsidP="0092242C">
      <w:r>
        <w:separator/>
      </w:r>
    </w:p>
  </w:endnote>
  <w:endnote w:type="continuationSeparator" w:id="0">
    <w:p w14:paraId="25337EB1" w14:textId="77777777" w:rsidR="00464BB8" w:rsidRDefault="00464BB8" w:rsidP="0092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B173" w14:textId="77777777" w:rsidR="0092242C" w:rsidRDefault="0092242C">
    <w:pPr>
      <w:pStyle w:val="Footer"/>
    </w:pPr>
    <w:r>
      <w:rPr>
        <w:rFonts w:cs="Arial"/>
      </w:rPr>
      <w:t xml:space="preserve">              ©</w:t>
    </w:r>
    <w:r>
      <w:t>Lancashire Primar</w:t>
    </w:r>
    <w:r w:rsidR="00A23A8D">
      <w:t xml:space="preserve">y English and </w:t>
    </w:r>
    <w:r w:rsidR="00C91523">
      <w:t>Literacy Team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387D6" w14:textId="77777777" w:rsidR="00464BB8" w:rsidRDefault="00464BB8" w:rsidP="0092242C">
      <w:r>
        <w:separator/>
      </w:r>
    </w:p>
  </w:footnote>
  <w:footnote w:type="continuationSeparator" w:id="0">
    <w:p w14:paraId="7DFCE72D" w14:textId="77777777" w:rsidR="00464BB8" w:rsidRDefault="00464BB8" w:rsidP="0092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9AE"/>
    <w:multiLevelType w:val="hybridMultilevel"/>
    <w:tmpl w:val="95E28A9A"/>
    <w:lvl w:ilvl="0" w:tplc="0BF86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4B"/>
    <w:rsid w:val="00030FEF"/>
    <w:rsid w:val="00046B85"/>
    <w:rsid w:val="000B57ED"/>
    <w:rsid w:val="00223A5E"/>
    <w:rsid w:val="002A62B8"/>
    <w:rsid w:val="002A75BB"/>
    <w:rsid w:val="00350D29"/>
    <w:rsid w:val="0039228C"/>
    <w:rsid w:val="00464BB8"/>
    <w:rsid w:val="0047052C"/>
    <w:rsid w:val="004F08FF"/>
    <w:rsid w:val="00545A9A"/>
    <w:rsid w:val="005E4DC5"/>
    <w:rsid w:val="006446AB"/>
    <w:rsid w:val="00740B70"/>
    <w:rsid w:val="00743409"/>
    <w:rsid w:val="007A4C8B"/>
    <w:rsid w:val="007D53FF"/>
    <w:rsid w:val="007D5ACD"/>
    <w:rsid w:val="0083422E"/>
    <w:rsid w:val="00893CB8"/>
    <w:rsid w:val="0092242C"/>
    <w:rsid w:val="0097465C"/>
    <w:rsid w:val="0098314D"/>
    <w:rsid w:val="00985ECA"/>
    <w:rsid w:val="009B6C4B"/>
    <w:rsid w:val="00A23A8D"/>
    <w:rsid w:val="00A40858"/>
    <w:rsid w:val="00A52C93"/>
    <w:rsid w:val="00C8670E"/>
    <w:rsid w:val="00C91523"/>
    <w:rsid w:val="00CE4B6A"/>
    <w:rsid w:val="00D07043"/>
    <w:rsid w:val="00D976A1"/>
    <w:rsid w:val="00DA29A3"/>
    <w:rsid w:val="00E75ABA"/>
    <w:rsid w:val="00EA7B3A"/>
    <w:rsid w:val="00F56E1B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B1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2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42C"/>
  </w:style>
  <w:style w:type="paragraph" w:styleId="Footer">
    <w:name w:val="footer"/>
    <w:basedOn w:val="Normal"/>
    <w:link w:val="FooterChar"/>
    <w:uiPriority w:val="99"/>
    <w:unhideWhenUsed/>
    <w:rsid w:val="00922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2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42C"/>
  </w:style>
  <w:style w:type="paragraph" w:styleId="Footer">
    <w:name w:val="footer"/>
    <w:basedOn w:val="Normal"/>
    <w:link w:val="FooterChar"/>
    <w:uiPriority w:val="99"/>
    <w:unhideWhenUsed/>
    <w:rsid w:val="00922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Margaret (CYP)</dc:creator>
  <cp:lastModifiedBy>user</cp:lastModifiedBy>
  <cp:revision>3</cp:revision>
  <dcterms:created xsi:type="dcterms:W3CDTF">2022-02-11T16:48:00Z</dcterms:created>
  <dcterms:modified xsi:type="dcterms:W3CDTF">2022-02-17T10:57:00Z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2016-03-15T00:00:00Z</vt:filetime>
  </property>
</Properties>
</file>