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22FE8" w14:textId="221D268F" w:rsidR="006B2685" w:rsidRDefault="006B6D07" w:rsidP="00F037FA">
      <w:pPr>
        <w:spacing w:after="0"/>
        <w:ind w:left="2160" w:firstLine="720"/>
        <w:rPr>
          <w:rFonts w:cs="Arial"/>
          <w:b/>
          <w:sz w:val="28"/>
          <w:szCs w:val="28"/>
        </w:rPr>
      </w:pPr>
      <w:r>
        <w:rPr>
          <w:rFonts w:cs="Arial"/>
          <w:b/>
          <w:color w:val="FF0000"/>
          <w:sz w:val="28"/>
          <w:szCs w:val="28"/>
        </w:rPr>
        <w:t xml:space="preserve">              </w:t>
      </w:r>
      <w:r w:rsidR="00FE609F">
        <w:rPr>
          <w:rFonts w:cs="Arial"/>
          <w:b/>
          <w:color w:val="FF0000"/>
          <w:sz w:val="28"/>
          <w:szCs w:val="28"/>
        </w:rPr>
        <w:t xml:space="preserve">     </w:t>
      </w:r>
      <w:r w:rsidR="00946AFC">
        <w:rPr>
          <w:rFonts w:cs="Arial"/>
          <w:b/>
          <w:sz w:val="28"/>
          <w:szCs w:val="28"/>
        </w:rPr>
        <w:t>Job Description</w:t>
      </w:r>
    </w:p>
    <w:p w14:paraId="37B4D35D" w14:textId="18DB129F" w:rsidR="006949F8" w:rsidRPr="00995184" w:rsidRDefault="00AF04FC" w:rsidP="007F54DA">
      <w:pPr>
        <w:spacing w:after="0"/>
        <w:jc w:val="center"/>
        <w:rPr>
          <w:rFonts w:cs="Arial"/>
          <w:b/>
          <w:iCs/>
          <w:sz w:val="28"/>
          <w:szCs w:val="28"/>
        </w:rPr>
      </w:pPr>
      <w:r>
        <w:rPr>
          <w:rFonts w:cs="Arial"/>
          <w:b/>
          <w:iCs/>
          <w:sz w:val="28"/>
          <w:szCs w:val="28"/>
        </w:rPr>
        <w:t>Street Works Inspector</w:t>
      </w:r>
    </w:p>
    <w:p w14:paraId="2F1D68D5" w14:textId="6B6B0195" w:rsidR="00BE7A35" w:rsidRPr="007F54DA" w:rsidRDefault="009D0C8C" w:rsidP="007F54DA">
      <w:pPr>
        <w:spacing w:after="0"/>
        <w:ind w:left="7920"/>
        <w:rPr>
          <w:rFonts w:cs="Arial"/>
          <w:bCs/>
          <w:szCs w:val="24"/>
        </w:rPr>
      </w:pPr>
      <w:r>
        <w:rPr>
          <w:rFonts w:cs="Arial"/>
          <w:bCs/>
          <w:szCs w:val="24"/>
        </w:rPr>
        <w:t xml:space="preserve">         </w:t>
      </w:r>
    </w:p>
    <w:tbl>
      <w:tblPr>
        <w:tblStyle w:val="TableGrid"/>
        <w:tblW w:w="0" w:type="auto"/>
        <w:tblLayout w:type="fixed"/>
        <w:tblLook w:val="04A0" w:firstRow="1" w:lastRow="0" w:firstColumn="1" w:lastColumn="0" w:noHBand="0" w:noVBand="1"/>
      </w:tblPr>
      <w:tblGrid>
        <w:gridCol w:w="1555"/>
        <w:gridCol w:w="3969"/>
        <w:gridCol w:w="1275"/>
        <w:gridCol w:w="1843"/>
        <w:gridCol w:w="2120"/>
      </w:tblGrid>
      <w:tr w:rsidR="00BE7A35" w:rsidRPr="00BE7A35" w14:paraId="5D878ADC" w14:textId="77777777" w:rsidTr="001A5191">
        <w:tc>
          <w:tcPr>
            <w:tcW w:w="1555" w:type="dxa"/>
          </w:tcPr>
          <w:p w14:paraId="164B8940" w14:textId="77777777" w:rsidR="00BE7A35" w:rsidRPr="00BE7A35" w:rsidRDefault="00BE7A35" w:rsidP="00BE7A35">
            <w:pPr>
              <w:spacing w:after="0"/>
              <w:rPr>
                <w:rFonts w:cs="Arial"/>
                <w:b/>
                <w:szCs w:val="24"/>
              </w:rPr>
            </w:pPr>
            <w:r w:rsidRPr="00BE7A35">
              <w:rPr>
                <w:rFonts w:cs="Arial"/>
                <w:b/>
                <w:szCs w:val="24"/>
              </w:rPr>
              <w:t>Service:</w:t>
            </w:r>
          </w:p>
        </w:tc>
        <w:tc>
          <w:tcPr>
            <w:tcW w:w="3969" w:type="dxa"/>
          </w:tcPr>
          <w:p w14:paraId="6ADD15DE" w14:textId="77777777" w:rsidR="00BE7A35" w:rsidRPr="00BE7A35" w:rsidRDefault="00E61460" w:rsidP="00BE7A35">
            <w:pPr>
              <w:spacing w:after="0"/>
              <w:rPr>
                <w:rFonts w:cs="Arial"/>
                <w:szCs w:val="24"/>
              </w:rPr>
            </w:pPr>
            <w:r>
              <w:rPr>
                <w:rFonts w:cs="Arial"/>
                <w:szCs w:val="24"/>
              </w:rPr>
              <w:t>Highways</w:t>
            </w:r>
          </w:p>
        </w:tc>
        <w:tc>
          <w:tcPr>
            <w:tcW w:w="1275" w:type="dxa"/>
          </w:tcPr>
          <w:p w14:paraId="3E9CD9A3" w14:textId="77777777" w:rsidR="00BE7A35" w:rsidRPr="00BE7A35" w:rsidRDefault="00BE7A35" w:rsidP="00BE7A35">
            <w:pPr>
              <w:spacing w:after="0"/>
              <w:rPr>
                <w:rFonts w:cs="Arial"/>
                <w:b/>
                <w:szCs w:val="24"/>
              </w:rPr>
            </w:pPr>
            <w:r>
              <w:rPr>
                <w:rFonts w:cs="Arial"/>
                <w:b/>
                <w:szCs w:val="24"/>
              </w:rPr>
              <w:t>Team</w:t>
            </w:r>
            <w:r w:rsidRPr="00BE7A35">
              <w:rPr>
                <w:rFonts w:cs="Arial"/>
                <w:b/>
                <w:szCs w:val="24"/>
              </w:rPr>
              <w:t>:</w:t>
            </w:r>
          </w:p>
        </w:tc>
        <w:tc>
          <w:tcPr>
            <w:tcW w:w="3963" w:type="dxa"/>
            <w:gridSpan w:val="2"/>
          </w:tcPr>
          <w:p w14:paraId="225622F3" w14:textId="120FD3DF" w:rsidR="00BE7A35" w:rsidRPr="003E0AC5" w:rsidRDefault="00D1720D" w:rsidP="00BE7A35">
            <w:pPr>
              <w:spacing w:after="0"/>
              <w:rPr>
                <w:rFonts w:cs="Arial"/>
                <w:szCs w:val="24"/>
              </w:rPr>
            </w:pPr>
            <w:r>
              <w:rPr>
                <w:rFonts w:cs="Arial"/>
                <w:szCs w:val="24"/>
              </w:rPr>
              <w:t>Streetworks</w:t>
            </w:r>
          </w:p>
        </w:tc>
      </w:tr>
      <w:tr w:rsidR="00CC31A1" w:rsidRPr="00BE7A35" w14:paraId="08783E14" w14:textId="77777777" w:rsidTr="00CC31A1">
        <w:tc>
          <w:tcPr>
            <w:tcW w:w="1555" w:type="dxa"/>
          </w:tcPr>
          <w:p w14:paraId="33E6F7CF" w14:textId="77777777" w:rsidR="00CC31A1" w:rsidRPr="00BE7A35" w:rsidRDefault="00CC31A1" w:rsidP="005E7B78">
            <w:pPr>
              <w:spacing w:after="0"/>
              <w:rPr>
                <w:rFonts w:cs="Arial"/>
                <w:b/>
                <w:szCs w:val="24"/>
              </w:rPr>
            </w:pPr>
            <w:r>
              <w:rPr>
                <w:rFonts w:cs="Arial"/>
                <w:b/>
                <w:szCs w:val="24"/>
              </w:rPr>
              <w:t>Location</w:t>
            </w:r>
            <w:r w:rsidRPr="00BE7A35">
              <w:rPr>
                <w:rFonts w:cs="Arial"/>
                <w:b/>
                <w:szCs w:val="24"/>
              </w:rPr>
              <w:t>:</w:t>
            </w:r>
          </w:p>
        </w:tc>
        <w:tc>
          <w:tcPr>
            <w:tcW w:w="9207" w:type="dxa"/>
            <w:gridSpan w:val="4"/>
          </w:tcPr>
          <w:p w14:paraId="3EBD8A87" w14:textId="77777777" w:rsidR="00CC31A1" w:rsidRPr="00A447BE" w:rsidRDefault="00E61460" w:rsidP="005E7B78">
            <w:pPr>
              <w:spacing w:after="0"/>
              <w:rPr>
                <w:rFonts w:cs="Arial"/>
                <w:szCs w:val="24"/>
              </w:rPr>
            </w:pPr>
            <w:r>
              <w:rPr>
                <w:rFonts w:cs="Arial"/>
                <w:szCs w:val="24"/>
              </w:rPr>
              <w:t>Countywide</w:t>
            </w:r>
          </w:p>
        </w:tc>
      </w:tr>
      <w:tr w:rsidR="003C57AB" w:rsidRPr="00BE7A35" w14:paraId="52E9D353" w14:textId="77777777" w:rsidTr="001A5191">
        <w:tc>
          <w:tcPr>
            <w:tcW w:w="1555" w:type="dxa"/>
          </w:tcPr>
          <w:p w14:paraId="07F2415D" w14:textId="77777777" w:rsidR="003C57AB" w:rsidRPr="00C844F1" w:rsidRDefault="003C57AB" w:rsidP="003C57AB">
            <w:pPr>
              <w:spacing w:after="0"/>
              <w:rPr>
                <w:rFonts w:cs="Arial"/>
                <w:szCs w:val="24"/>
              </w:rPr>
            </w:pPr>
            <w:r w:rsidRPr="00C844F1">
              <w:rPr>
                <w:rFonts w:cs="Arial"/>
                <w:b/>
                <w:szCs w:val="24"/>
              </w:rPr>
              <w:t>Salary</w:t>
            </w:r>
            <w:r w:rsidR="00964A52" w:rsidRPr="00C844F1">
              <w:rPr>
                <w:rFonts w:cs="Arial"/>
                <w:b/>
                <w:szCs w:val="24"/>
              </w:rPr>
              <w:t xml:space="preserve"> r</w:t>
            </w:r>
            <w:r w:rsidR="005F0153" w:rsidRPr="00C844F1">
              <w:rPr>
                <w:rFonts w:cs="Arial"/>
                <w:b/>
                <w:szCs w:val="24"/>
              </w:rPr>
              <w:t>ange:</w:t>
            </w:r>
          </w:p>
        </w:tc>
        <w:tc>
          <w:tcPr>
            <w:tcW w:w="3969" w:type="dxa"/>
          </w:tcPr>
          <w:p w14:paraId="73C233D2" w14:textId="17AF3C5D" w:rsidR="003C57AB" w:rsidRPr="00A447BE" w:rsidRDefault="00C844F1" w:rsidP="00C86D1C">
            <w:pPr>
              <w:spacing w:after="0"/>
              <w:rPr>
                <w:rFonts w:cs="Arial"/>
                <w:szCs w:val="24"/>
              </w:rPr>
            </w:pPr>
            <w:r w:rsidRPr="00C844F1">
              <w:rPr>
                <w:rFonts w:cs="Arial"/>
                <w:szCs w:val="24"/>
              </w:rPr>
              <w:t>£28,142- £32,061</w:t>
            </w:r>
          </w:p>
        </w:tc>
        <w:tc>
          <w:tcPr>
            <w:tcW w:w="3118" w:type="dxa"/>
            <w:gridSpan w:val="2"/>
          </w:tcPr>
          <w:p w14:paraId="7C4AF17A" w14:textId="77777777" w:rsidR="003C57AB" w:rsidRPr="00BE7A35" w:rsidRDefault="003C57AB" w:rsidP="003C57AB">
            <w:pPr>
              <w:spacing w:after="0"/>
              <w:rPr>
                <w:rFonts w:cs="Arial"/>
                <w:b/>
                <w:szCs w:val="24"/>
              </w:rPr>
            </w:pPr>
            <w:r>
              <w:rPr>
                <w:rFonts w:cs="Arial"/>
                <w:b/>
                <w:szCs w:val="24"/>
              </w:rPr>
              <w:t>Grade</w:t>
            </w:r>
            <w:r w:rsidRPr="00BE7A35">
              <w:rPr>
                <w:rFonts w:cs="Arial"/>
                <w:b/>
                <w:szCs w:val="24"/>
              </w:rPr>
              <w:t>:</w:t>
            </w:r>
          </w:p>
        </w:tc>
        <w:tc>
          <w:tcPr>
            <w:tcW w:w="2120" w:type="dxa"/>
          </w:tcPr>
          <w:p w14:paraId="621ECEA1" w14:textId="0BCCB509" w:rsidR="003C57AB" w:rsidRPr="00BE7A35" w:rsidRDefault="005767E8" w:rsidP="003E0AC5">
            <w:pPr>
              <w:spacing w:after="0"/>
              <w:rPr>
                <w:rFonts w:cs="Arial"/>
                <w:szCs w:val="24"/>
              </w:rPr>
            </w:pPr>
            <w:r>
              <w:rPr>
                <w:rFonts w:cs="Arial"/>
                <w:szCs w:val="24"/>
              </w:rPr>
              <w:t>6</w:t>
            </w:r>
          </w:p>
        </w:tc>
      </w:tr>
      <w:tr w:rsidR="003C57AB" w:rsidRPr="00BE7A35" w14:paraId="002860EC" w14:textId="77777777" w:rsidTr="001A5191">
        <w:tc>
          <w:tcPr>
            <w:tcW w:w="1555" w:type="dxa"/>
          </w:tcPr>
          <w:p w14:paraId="6F5CF303" w14:textId="77777777" w:rsidR="003C57AB" w:rsidRPr="00BE7A35" w:rsidRDefault="003C57AB" w:rsidP="003C57AB">
            <w:pPr>
              <w:spacing w:after="0"/>
              <w:rPr>
                <w:rFonts w:cs="Arial"/>
                <w:b/>
                <w:szCs w:val="24"/>
              </w:rPr>
            </w:pPr>
            <w:r>
              <w:rPr>
                <w:rFonts w:cs="Arial"/>
                <w:b/>
                <w:szCs w:val="24"/>
              </w:rPr>
              <w:t>Reports to</w:t>
            </w:r>
            <w:r w:rsidRPr="00BE7A35">
              <w:rPr>
                <w:rFonts w:cs="Arial"/>
                <w:b/>
                <w:szCs w:val="24"/>
              </w:rPr>
              <w:t>:</w:t>
            </w:r>
          </w:p>
        </w:tc>
        <w:tc>
          <w:tcPr>
            <w:tcW w:w="3969" w:type="dxa"/>
          </w:tcPr>
          <w:p w14:paraId="5BE3AE74" w14:textId="699D9D82" w:rsidR="003C57AB" w:rsidRPr="00A447BE" w:rsidRDefault="008F3CF9" w:rsidP="003C57AB">
            <w:pPr>
              <w:spacing w:after="0"/>
              <w:rPr>
                <w:rFonts w:cs="Arial"/>
                <w:szCs w:val="24"/>
              </w:rPr>
            </w:pPr>
            <w:r>
              <w:rPr>
                <w:rFonts w:cs="Arial"/>
                <w:szCs w:val="24"/>
              </w:rPr>
              <w:t>Streetworks</w:t>
            </w:r>
            <w:r w:rsidR="00743A99" w:rsidRPr="00743A99">
              <w:rPr>
                <w:rFonts w:cs="Arial"/>
                <w:szCs w:val="24"/>
              </w:rPr>
              <w:t xml:space="preserve"> Team Leader</w:t>
            </w:r>
          </w:p>
        </w:tc>
        <w:tc>
          <w:tcPr>
            <w:tcW w:w="3118" w:type="dxa"/>
            <w:gridSpan w:val="2"/>
          </w:tcPr>
          <w:p w14:paraId="48A8756D" w14:textId="77777777" w:rsidR="003C57AB" w:rsidRPr="00BE7A35" w:rsidRDefault="003C57AB" w:rsidP="003C57AB">
            <w:pPr>
              <w:spacing w:after="0"/>
              <w:rPr>
                <w:rFonts w:cs="Arial"/>
                <w:b/>
                <w:szCs w:val="24"/>
              </w:rPr>
            </w:pPr>
            <w:r>
              <w:rPr>
                <w:rFonts w:cs="Arial"/>
                <w:b/>
                <w:szCs w:val="24"/>
              </w:rPr>
              <w:t>Staff responsible for</w:t>
            </w:r>
            <w:r w:rsidRPr="00BE7A35">
              <w:rPr>
                <w:rFonts w:cs="Arial"/>
                <w:b/>
                <w:szCs w:val="24"/>
              </w:rPr>
              <w:t>:</w:t>
            </w:r>
          </w:p>
        </w:tc>
        <w:tc>
          <w:tcPr>
            <w:tcW w:w="2120" w:type="dxa"/>
          </w:tcPr>
          <w:p w14:paraId="01ADB5E9" w14:textId="738C9F65" w:rsidR="003C57AB" w:rsidRPr="00BE7A35" w:rsidRDefault="005767E8" w:rsidP="003C57AB">
            <w:pPr>
              <w:spacing w:after="0"/>
              <w:rPr>
                <w:rFonts w:cs="Arial"/>
                <w:szCs w:val="24"/>
              </w:rPr>
            </w:pPr>
            <w:r>
              <w:rPr>
                <w:rFonts w:cs="Arial"/>
                <w:szCs w:val="24"/>
              </w:rPr>
              <w:t>0</w:t>
            </w:r>
          </w:p>
        </w:tc>
      </w:tr>
    </w:tbl>
    <w:p w14:paraId="281AF6D5" w14:textId="77777777" w:rsidR="002D03B5" w:rsidRPr="00BE7A35" w:rsidRDefault="002D03B5" w:rsidP="00081256">
      <w:pPr>
        <w:spacing w:after="0"/>
        <w:rPr>
          <w:rFonts w:cs="Arial"/>
          <w:szCs w:val="24"/>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6F10A8" w:rsidRPr="00784003" w14:paraId="0E6E15C0" w14:textId="77777777" w:rsidTr="65483A80">
        <w:tc>
          <w:tcPr>
            <w:tcW w:w="10773" w:type="dxa"/>
          </w:tcPr>
          <w:p w14:paraId="2D7C2397" w14:textId="77777777" w:rsidR="006F10A8" w:rsidRDefault="006F10A8" w:rsidP="00855E4C">
            <w:pPr>
              <w:spacing w:before="120" w:after="120" w:line="240" w:lineRule="auto"/>
              <w:rPr>
                <w:rFonts w:cs="Arial"/>
                <w:b/>
                <w:szCs w:val="24"/>
              </w:rPr>
            </w:pPr>
            <w:r>
              <w:rPr>
                <w:rFonts w:cs="Arial"/>
                <w:b/>
                <w:szCs w:val="24"/>
              </w:rPr>
              <w:t>Job Purpose</w:t>
            </w:r>
          </w:p>
        </w:tc>
      </w:tr>
      <w:tr w:rsidR="002D03B5" w:rsidRPr="00784003" w14:paraId="7073019E" w14:textId="77777777" w:rsidTr="65483A80">
        <w:tc>
          <w:tcPr>
            <w:tcW w:w="10773" w:type="dxa"/>
          </w:tcPr>
          <w:p w14:paraId="7206CE29" w14:textId="445E5FE7" w:rsidR="00FB5898" w:rsidRDefault="00332F8B" w:rsidP="007A0935">
            <w:r>
              <w:t>Street Work Inspector</w:t>
            </w:r>
            <w:r w:rsidR="00DE605F">
              <w:t>s</w:t>
            </w:r>
            <w:r>
              <w:t xml:space="preserve"> </w:t>
            </w:r>
            <w:r w:rsidR="006B4BAD">
              <w:t xml:space="preserve">play a key role in the </w:t>
            </w:r>
            <w:r w:rsidR="00CB0FFC">
              <w:t xml:space="preserve">delivery of the Lancashire </w:t>
            </w:r>
            <w:r w:rsidR="000351AA">
              <w:t>p</w:t>
            </w:r>
            <w:r w:rsidR="00CB0FFC">
              <w:t>ermit scheme including coordinating and inspecting works on the highway.</w:t>
            </w:r>
            <w:r w:rsidR="00FA1738">
              <w:t xml:space="preserve">  Th</w:t>
            </w:r>
            <w:r w:rsidR="007A0935">
              <w:t>e role undertake</w:t>
            </w:r>
            <w:r w:rsidR="00FA1738">
              <w:t>s</w:t>
            </w:r>
            <w:r w:rsidR="007A0935">
              <w:t xml:space="preserve"> inspections </w:t>
            </w:r>
            <w:r w:rsidR="00C56E72">
              <w:t xml:space="preserve">in line with the requirement of the New Roads and Street Work Act 1991 and the Lancashire </w:t>
            </w:r>
            <w:r w:rsidR="000351AA">
              <w:t>p</w:t>
            </w:r>
            <w:r w:rsidR="00C56E72">
              <w:t xml:space="preserve">ermit scheme.  </w:t>
            </w:r>
            <w:r w:rsidR="00FB5898">
              <w:t>Inspectors</w:t>
            </w:r>
            <w:r w:rsidR="00AF5188">
              <w:t xml:space="preserve"> also </w:t>
            </w:r>
            <w:proofErr w:type="gramStart"/>
            <w:r w:rsidR="00AF5188">
              <w:t>have to</w:t>
            </w:r>
            <w:proofErr w:type="gramEnd"/>
            <w:r w:rsidR="00AF5188">
              <w:t xml:space="preserve"> </w:t>
            </w:r>
            <w:r w:rsidR="00FB5898">
              <w:t>meet with works operators (including utilities</w:t>
            </w:r>
            <w:r w:rsidR="005F061D">
              <w:t xml:space="preserve"> and contractors</w:t>
            </w:r>
            <w:r w:rsidR="00FB5898">
              <w:t xml:space="preserve">) to </w:t>
            </w:r>
            <w:r w:rsidR="005F061D">
              <w:t>ensure effective planning of works, co-ordination and safety</w:t>
            </w:r>
            <w:r w:rsidR="00B15EAF">
              <w:t xml:space="preserve"> are in place</w:t>
            </w:r>
            <w:r w:rsidR="005F061D">
              <w:t>.</w:t>
            </w:r>
          </w:p>
          <w:p w14:paraId="26CB09C1" w14:textId="4BB9A1DD" w:rsidR="00AF5188" w:rsidRDefault="00B322B8" w:rsidP="007A0935">
            <w:r>
              <w:t xml:space="preserve">The role of the inspector is critical in ensuring that compliance with the national codes of practice </w:t>
            </w:r>
            <w:proofErr w:type="gramStart"/>
            <w:r>
              <w:t>are</w:t>
            </w:r>
            <w:proofErr w:type="gramEnd"/>
            <w:r>
              <w:t xml:space="preserve"> </w:t>
            </w:r>
            <w:proofErr w:type="gramStart"/>
            <w:r>
              <w:t>maint</w:t>
            </w:r>
            <w:r w:rsidRPr="65483A80">
              <w:rPr>
                <w:szCs w:val="24"/>
              </w:rPr>
              <w:t>ained at all times</w:t>
            </w:r>
            <w:proofErr w:type="gramEnd"/>
            <w:r w:rsidR="00917C11" w:rsidRPr="65483A80">
              <w:rPr>
                <w:szCs w:val="24"/>
              </w:rPr>
              <w:t xml:space="preserve"> as well as the requirements of the Lancashire permit scheme</w:t>
            </w:r>
            <w:r w:rsidR="00582AD2" w:rsidRPr="65483A80">
              <w:rPr>
                <w:szCs w:val="24"/>
              </w:rPr>
              <w:t xml:space="preserve">.  </w:t>
            </w:r>
            <w:r w:rsidR="006F4E5D" w:rsidRPr="65483A80">
              <w:rPr>
                <w:szCs w:val="24"/>
              </w:rPr>
              <w:t>A</w:t>
            </w:r>
            <w:r w:rsidR="00917C11" w:rsidRPr="65483A80">
              <w:rPr>
                <w:szCs w:val="24"/>
              </w:rPr>
              <w:t xml:space="preserve">s a result of this </w:t>
            </w:r>
            <w:r w:rsidR="006F4E5D" w:rsidRPr="65483A80">
              <w:rPr>
                <w:szCs w:val="24"/>
              </w:rPr>
              <w:t xml:space="preserve">the role is critical in ensuring </w:t>
            </w:r>
            <w:r w:rsidR="00917C11" w:rsidRPr="65483A80">
              <w:rPr>
                <w:szCs w:val="24"/>
              </w:rPr>
              <w:t xml:space="preserve">that delays and disruption </w:t>
            </w:r>
            <w:proofErr w:type="gramStart"/>
            <w:r w:rsidR="00917C11" w:rsidRPr="65483A80">
              <w:rPr>
                <w:szCs w:val="24"/>
              </w:rPr>
              <w:t>as a result of</w:t>
            </w:r>
            <w:proofErr w:type="gramEnd"/>
            <w:r w:rsidR="00917C11" w:rsidRPr="65483A80">
              <w:rPr>
                <w:szCs w:val="24"/>
              </w:rPr>
              <w:t xml:space="preserve"> works and activities are minimised.</w:t>
            </w:r>
          </w:p>
          <w:p w14:paraId="3E6DAEDD" w14:textId="01E5FA97" w:rsidR="00265AF7" w:rsidRPr="00784003" w:rsidRDefault="4D993F9E" w:rsidP="65483A80">
            <w:pPr>
              <w:shd w:val="clear" w:color="auto" w:fill="FFFFFF" w:themeFill="background1"/>
              <w:spacing w:before="220" w:after="220"/>
            </w:pPr>
            <w:r w:rsidRPr="65483A80">
              <w:rPr>
                <w:szCs w:val="24"/>
              </w:rPr>
              <w:t>This is a full-time role (37 hours per week), based at the team’s office on Cuerden Way, Bamber Bridge. However, the successful candidate will work flexibly across the whole of Lancashire. The position involves a substantial amount of outdoor work and travel, so a full and valid driving licence is essential. You will be provided with a Lancashire County Council van or similar for work-related travel.</w:t>
            </w:r>
          </w:p>
          <w:p w14:paraId="1A1F3831" w14:textId="44172265" w:rsidR="00265AF7" w:rsidRPr="00784003" w:rsidRDefault="4D993F9E" w:rsidP="65483A80">
            <w:pPr>
              <w:shd w:val="clear" w:color="auto" w:fill="FFFFFF" w:themeFill="background1"/>
              <w:spacing w:before="220" w:after="220"/>
            </w:pPr>
            <w:r w:rsidRPr="65483A80">
              <w:rPr>
                <w:szCs w:val="24"/>
              </w:rPr>
              <w:t>Working hours follow a split rota pattern: 07:30–15:30 one week and 09:00–17:00 the next. The team operates on a 5-over-7 schedule, which includes weekend working on a rota basis. Flexibility within your contracted hours will be required to meet service demands.</w:t>
            </w:r>
          </w:p>
          <w:p w14:paraId="565E0858" w14:textId="42AEF415" w:rsidR="00265AF7" w:rsidRPr="00784003" w:rsidRDefault="0075101C" w:rsidP="0029707D">
            <w:r>
              <w:t>.</w:t>
            </w:r>
          </w:p>
        </w:tc>
      </w:tr>
      <w:tr w:rsidR="002D03B5" w:rsidRPr="00784003" w14:paraId="56CC4EB1" w14:textId="77777777" w:rsidTr="65483A80">
        <w:tc>
          <w:tcPr>
            <w:tcW w:w="10773" w:type="dxa"/>
          </w:tcPr>
          <w:p w14:paraId="0711F40D" w14:textId="77777777" w:rsidR="002D03B5" w:rsidRPr="00784003" w:rsidRDefault="002D03B5" w:rsidP="00855E4C">
            <w:pPr>
              <w:spacing w:before="120" w:after="120" w:line="240" w:lineRule="auto"/>
              <w:rPr>
                <w:rFonts w:cs="Arial"/>
                <w:szCs w:val="24"/>
              </w:rPr>
            </w:pPr>
            <w:r w:rsidRPr="00784003">
              <w:rPr>
                <w:rFonts w:cs="Arial"/>
                <w:b/>
                <w:szCs w:val="24"/>
              </w:rPr>
              <w:t>Accountabilities/Responsibilities</w:t>
            </w:r>
          </w:p>
        </w:tc>
      </w:tr>
      <w:tr w:rsidR="002D03B5" w:rsidRPr="00784003" w14:paraId="1B64363C" w14:textId="77777777" w:rsidTr="65483A80">
        <w:trPr>
          <w:trHeight w:val="745"/>
        </w:trPr>
        <w:tc>
          <w:tcPr>
            <w:tcW w:w="10773" w:type="dxa"/>
          </w:tcPr>
          <w:p w14:paraId="4AE75971" w14:textId="05911A30" w:rsidR="00B72EF0" w:rsidRDefault="004D21EC" w:rsidP="006A7EE6">
            <w:pPr>
              <w:pStyle w:val="Default"/>
              <w:numPr>
                <w:ilvl w:val="0"/>
                <w:numId w:val="32"/>
              </w:numPr>
              <w:spacing w:after="120"/>
              <w:ind w:left="743" w:hanging="567"/>
            </w:pPr>
            <w:r>
              <w:t>To c</w:t>
            </w:r>
            <w:r w:rsidRPr="0030687F">
              <w:t>arry out</w:t>
            </w:r>
            <w:r w:rsidR="00B72EF0">
              <w:t xml:space="preserve"> all</w:t>
            </w:r>
            <w:r w:rsidRPr="0030687F">
              <w:t xml:space="preserve"> inspections of </w:t>
            </w:r>
            <w:r>
              <w:t>works</w:t>
            </w:r>
            <w:r w:rsidR="00B72EF0">
              <w:t xml:space="preserve"> </w:t>
            </w:r>
            <w:r w:rsidR="006B64BE">
              <w:t xml:space="preserve">and activities </w:t>
            </w:r>
            <w:r w:rsidR="00B72EF0">
              <w:t>in line with the requirement of the New Roads and Street Work Act 1991 and the Lancashire permit scheme</w:t>
            </w:r>
            <w:r w:rsidR="006B64BE">
              <w:t>.</w:t>
            </w:r>
          </w:p>
          <w:p w14:paraId="760DBD69" w14:textId="4055C710" w:rsidR="008D001F" w:rsidRDefault="008D001F" w:rsidP="006A7EE6">
            <w:pPr>
              <w:pStyle w:val="Default"/>
              <w:numPr>
                <w:ilvl w:val="0"/>
                <w:numId w:val="32"/>
              </w:numPr>
              <w:spacing w:after="120"/>
              <w:ind w:left="743" w:hanging="567"/>
            </w:pPr>
            <w:r>
              <w:t>Ensure that works are planned, coordinated, and managed in line with the New Roads and Street Works Act 1991, National codes of practice, and the Lancashire permit scheme.</w:t>
            </w:r>
          </w:p>
          <w:p w14:paraId="029042E1" w14:textId="091FB6BE" w:rsidR="00C86BC5" w:rsidRDefault="00C86BC5" w:rsidP="006A7EE6">
            <w:pPr>
              <w:pStyle w:val="Default"/>
              <w:numPr>
                <w:ilvl w:val="0"/>
                <w:numId w:val="32"/>
              </w:numPr>
              <w:spacing w:after="120"/>
              <w:ind w:left="743" w:hanging="567"/>
            </w:pPr>
            <w:r>
              <w:t>Meet with Utilities companies, contractors, and other third parties who undertake works on the highway</w:t>
            </w:r>
            <w:r w:rsidR="009C686A">
              <w:t xml:space="preserve"> </w:t>
            </w:r>
            <w:r>
              <w:t xml:space="preserve">to </w:t>
            </w:r>
            <w:r w:rsidR="009C686A">
              <w:t xml:space="preserve">plan works, </w:t>
            </w:r>
            <w:r>
              <w:t>deal with escalated issues</w:t>
            </w:r>
            <w:r w:rsidR="009C686A">
              <w:t>,</w:t>
            </w:r>
            <w:r>
              <w:t xml:space="preserve"> and challenge unsafe and below standard practices.</w:t>
            </w:r>
          </w:p>
          <w:p w14:paraId="63BB96EC" w14:textId="145931E5" w:rsidR="00E973ED" w:rsidRDefault="00A92A99" w:rsidP="00E973ED">
            <w:pPr>
              <w:pStyle w:val="Default"/>
              <w:numPr>
                <w:ilvl w:val="0"/>
                <w:numId w:val="32"/>
              </w:numPr>
              <w:spacing w:after="120"/>
              <w:ind w:left="743" w:hanging="567"/>
            </w:pPr>
            <w:r>
              <w:t xml:space="preserve">Inspect other </w:t>
            </w:r>
            <w:r w:rsidR="00E973ED">
              <w:t xml:space="preserve">works and activities on the highway (including, but not limited to, skips, </w:t>
            </w:r>
            <w:r w:rsidR="00FE78AD">
              <w:t>scaffolds,</w:t>
            </w:r>
            <w:r w:rsidR="00E973ED">
              <w:t xml:space="preserve"> and highway development works) </w:t>
            </w:r>
            <w:r w:rsidR="00286B34">
              <w:t>to ensure that they are complying with relevant permits, licences,</w:t>
            </w:r>
            <w:r w:rsidR="00FE78AD">
              <w:t xml:space="preserve"> </w:t>
            </w:r>
            <w:r w:rsidR="00286B34">
              <w:t>and other</w:t>
            </w:r>
            <w:r w:rsidR="00E973ED">
              <w:t xml:space="preserve"> policies and procedures.</w:t>
            </w:r>
          </w:p>
          <w:p w14:paraId="7771D076" w14:textId="77777777" w:rsidR="004D21EC" w:rsidRDefault="004D21EC" w:rsidP="006A7EE6">
            <w:pPr>
              <w:pStyle w:val="Default"/>
              <w:numPr>
                <w:ilvl w:val="0"/>
                <w:numId w:val="32"/>
              </w:numPr>
              <w:spacing w:after="120"/>
              <w:ind w:left="743" w:hanging="567"/>
            </w:pPr>
            <w:r>
              <w:lastRenderedPageBreak/>
              <w:t>Be responsible for a handheld/personal computer and other equipment ensuring it is operating and used correctly and kept safe and secure.</w:t>
            </w:r>
          </w:p>
          <w:p w14:paraId="64573208" w14:textId="77777777" w:rsidR="004D21EC" w:rsidRDefault="004D21EC" w:rsidP="006A7EE6">
            <w:pPr>
              <w:pStyle w:val="Default"/>
              <w:numPr>
                <w:ilvl w:val="0"/>
                <w:numId w:val="32"/>
              </w:numPr>
              <w:spacing w:after="120"/>
              <w:ind w:left="743" w:hanging="567"/>
            </w:pPr>
            <w:r>
              <w:t>Be aware of, understand and keep updated on all relevant policies and procedures which apply to the service.</w:t>
            </w:r>
          </w:p>
          <w:p w14:paraId="79656D8F" w14:textId="77777777" w:rsidR="004D21EC" w:rsidRDefault="004D21EC" w:rsidP="006A7EE6">
            <w:pPr>
              <w:pStyle w:val="Default"/>
              <w:numPr>
                <w:ilvl w:val="0"/>
                <w:numId w:val="32"/>
              </w:numPr>
              <w:spacing w:after="120"/>
              <w:ind w:left="743" w:hanging="567"/>
            </w:pPr>
            <w:r>
              <w:t>Deal with customer requests and complaints in a timely and professional manner giving accurate information to all relevant interested parties and stakeholders.</w:t>
            </w:r>
          </w:p>
          <w:p w14:paraId="4A5E36AC" w14:textId="38ADB579" w:rsidR="002D03B5" w:rsidRPr="0049033C" w:rsidRDefault="004D21EC" w:rsidP="00250A47">
            <w:pPr>
              <w:pStyle w:val="Default"/>
              <w:numPr>
                <w:ilvl w:val="0"/>
                <w:numId w:val="32"/>
              </w:numPr>
              <w:spacing w:after="120"/>
              <w:ind w:left="743" w:hanging="567"/>
            </w:pPr>
            <w:r>
              <w:t>Be responsible for an LCC vehicle - using it in a professional and courteous manner and in accordance with all relevant policies and procedures.</w:t>
            </w:r>
          </w:p>
        </w:tc>
      </w:tr>
      <w:tr w:rsidR="002D03B5" w:rsidRPr="00784003" w14:paraId="72C516D9" w14:textId="77777777" w:rsidTr="65483A80">
        <w:tc>
          <w:tcPr>
            <w:tcW w:w="10773" w:type="dxa"/>
          </w:tcPr>
          <w:p w14:paraId="6E8155CA" w14:textId="77777777" w:rsidR="002D03B5" w:rsidRPr="00784003" w:rsidRDefault="00C836C6" w:rsidP="00184609">
            <w:pPr>
              <w:spacing w:before="120" w:after="120" w:line="240" w:lineRule="auto"/>
              <w:rPr>
                <w:rFonts w:cs="Arial"/>
                <w:szCs w:val="24"/>
              </w:rPr>
            </w:pPr>
            <w:r>
              <w:rPr>
                <w:rFonts w:cs="Arial"/>
                <w:b/>
                <w:szCs w:val="24"/>
              </w:rPr>
              <w:lastRenderedPageBreak/>
              <w:t>Other</w:t>
            </w:r>
          </w:p>
        </w:tc>
      </w:tr>
      <w:tr w:rsidR="002D03B5" w:rsidRPr="00784003" w14:paraId="7A78E7E9" w14:textId="77777777" w:rsidTr="65483A80">
        <w:tc>
          <w:tcPr>
            <w:tcW w:w="10773" w:type="dxa"/>
          </w:tcPr>
          <w:p w14:paraId="0E0A7567" w14:textId="77777777" w:rsidR="00946AFC" w:rsidRDefault="00946AFC" w:rsidP="00946AFC">
            <w:pPr>
              <w:pStyle w:val="HayGroup11"/>
              <w:rPr>
                <w:rFonts w:cs="Arial"/>
                <w:sz w:val="24"/>
                <w:lang w:val="en-GB"/>
              </w:rPr>
            </w:pPr>
          </w:p>
          <w:p w14:paraId="4246998E" w14:textId="77777777" w:rsidR="00C836C6" w:rsidRPr="00C836C6" w:rsidRDefault="00C836C6" w:rsidP="00877FD0">
            <w:pPr>
              <w:pStyle w:val="Default"/>
              <w:numPr>
                <w:ilvl w:val="0"/>
                <w:numId w:val="18"/>
              </w:numPr>
              <w:rPr>
                <w:b/>
              </w:rPr>
            </w:pPr>
            <w:r w:rsidRPr="00C836C6">
              <w:rPr>
                <w:b/>
              </w:rPr>
              <w:t>Equal Opportunities</w:t>
            </w:r>
          </w:p>
          <w:p w14:paraId="297DABB6" w14:textId="77777777" w:rsidR="0012367F" w:rsidRDefault="00C836C6" w:rsidP="00C836C6">
            <w:pPr>
              <w:pStyle w:val="Default"/>
              <w:ind w:left="360"/>
            </w:pPr>
            <w:r>
              <w:t>We are committed to achieving equal opportunities in the way we deliver services to the community and in our employment arrangements. We expect all employees to understand and promote this policy in their work</w:t>
            </w:r>
            <w:r w:rsidR="00707A73" w:rsidRPr="00963600">
              <w:t>.</w:t>
            </w:r>
            <w:r w:rsidR="0012367F" w:rsidRPr="00963600">
              <w:t xml:space="preserve"> </w:t>
            </w:r>
          </w:p>
          <w:p w14:paraId="553137C3" w14:textId="77777777" w:rsidR="00A7579B" w:rsidRPr="00963600" w:rsidRDefault="00A7579B" w:rsidP="00C836C6">
            <w:pPr>
              <w:pStyle w:val="Default"/>
              <w:ind w:left="360"/>
            </w:pPr>
          </w:p>
          <w:p w14:paraId="5C351B17" w14:textId="77777777" w:rsidR="00C836C6" w:rsidRPr="00C836C6" w:rsidRDefault="00C836C6" w:rsidP="00877FD0">
            <w:pPr>
              <w:pStyle w:val="Default"/>
              <w:numPr>
                <w:ilvl w:val="0"/>
                <w:numId w:val="18"/>
              </w:numPr>
              <w:rPr>
                <w:b/>
              </w:rPr>
            </w:pPr>
            <w:r w:rsidRPr="00C836C6">
              <w:rPr>
                <w:b/>
              </w:rPr>
              <w:t>Health and safety</w:t>
            </w:r>
          </w:p>
          <w:p w14:paraId="7C5D26BB" w14:textId="77777777" w:rsidR="0012367F" w:rsidRDefault="00C836C6" w:rsidP="00C836C6">
            <w:pPr>
              <w:pStyle w:val="Default"/>
              <w:ind w:left="360"/>
            </w:pPr>
            <w:r>
              <w:t>All employees have a responsibility for their own health and safety and that of others when carrying out their duties and must help us to apply our general statement of health and safety policy</w:t>
            </w:r>
            <w:r w:rsidR="00963600" w:rsidRPr="00963600">
              <w:t>.</w:t>
            </w:r>
            <w:r w:rsidR="0012367F" w:rsidRPr="00963600">
              <w:t xml:space="preserve"> </w:t>
            </w:r>
          </w:p>
          <w:p w14:paraId="1CA3CAEC" w14:textId="77777777" w:rsidR="00A7579B" w:rsidRPr="00963600" w:rsidRDefault="00A7579B" w:rsidP="00C836C6">
            <w:pPr>
              <w:pStyle w:val="Default"/>
              <w:ind w:left="360"/>
            </w:pPr>
          </w:p>
          <w:p w14:paraId="52AC844B" w14:textId="77777777" w:rsidR="00B45889" w:rsidRPr="00C836C6" w:rsidRDefault="00B45889" w:rsidP="00B45889">
            <w:pPr>
              <w:pStyle w:val="Default"/>
              <w:numPr>
                <w:ilvl w:val="0"/>
                <w:numId w:val="18"/>
              </w:numPr>
              <w:rPr>
                <w:b/>
              </w:rPr>
            </w:pPr>
            <w:r>
              <w:rPr>
                <w:b/>
              </w:rPr>
              <w:t>Customer Focused</w:t>
            </w:r>
          </w:p>
          <w:p w14:paraId="4A4A2F58" w14:textId="137BC5A2" w:rsidR="00B45889" w:rsidRDefault="00B45889" w:rsidP="00B45889">
            <w:pPr>
              <w:pStyle w:val="Default"/>
              <w:ind w:left="360"/>
            </w:pPr>
            <w:r>
              <w:t xml:space="preserve">We put our customers' needs and expectations at the heart of all that we do. We expect our employees to have a full understanding of those needs and expectations so that we can provide high quality, appropriate services </w:t>
            </w:r>
            <w:proofErr w:type="gramStart"/>
            <w:r>
              <w:t>at all times</w:t>
            </w:r>
            <w:proofErr w:type="gramEnd"/>
            <w:r>
              <w:t>.</w:t>
            </w:r>
          </w:p>
          <w:p w14:paraId="1B0719E3" w14:textId="77777777" w:rsidR="00946AFC" w:rsidRPr="00784003" w:rsidRDefault="00946AFC" w:rsidP="003E0AC5">
            <w:pPr>
              <w:pStyle w:val="Default"/>
              <w:ind w:left="360"/>
            </w:pPr>
          </w:p>
        </w:tc>
      </w:tr>
      <w:tr w:rsidR="002D61C2" w:rsidRPr="00784003" w14:paraId="5DCF4BE2" w14:textId="77777777" w:rsidTr="65483A80">
        <w:tc>
          <w:tcPr>
            <w:tcW w:w="10773" w:type="dxa"/>
          </w:tcPr>
          <w:p w14:paraId="0B65DCAB" w14:textId="77777777" w:rsidR="002D61C2" w:rsidRPr="002D61C2" w:rsidRDefault="002D61C2" w:rsidP="002D61C2">
            <w:pPr>
              <w:pStyle w:val="HayGroup11"/>
              <w:spacing w:before="120" w:after="120"/>
              <w:rPr>
                <w:rFonts w:cs="Arial"/>
                <w:b/>
                <w:sz w:val="24"/>
                <w:lang w:val="en-GB"/>
              </w:rPr>
            </w:pPr>
            <w:r w:rsidRPr="002D61C2">
              <w:rPr>
                <w:rFonts w:cs="Arial"/>
                <w:b/>
                <w:sz w:val="24"/>
                <w:lang w:val="en-GB"/>
              </w:rPr>
              <w:t>Our Values</w:t>
            </w:r>
          </w:p>
        </w:tc>
      </w:tr>
      <w:tr w:rsidR="002D61C2" w:rsidRPr="00784003" w14:paraId="489B5423" w14:textId="77777777" w:rsidTr="65483A80">
        <w:tc>
          <w:tcPr>
            <w:tcW w:w="10773" w:type="dxa"/>
          </w:tcPr>
          <w:p w14:paraId="749F0D0B" w14:textId="77777777" w:rsidR="002D61C2" w:rsidRDefault="002D61C2" w:rsidP="002D61C2">
            <w:pPr>
              <w:pStyle w:val="Default"/>
              <w:ind w:left="360"/>
              <w:rPr>
                <w:b/>
              </w:rPr>
            </w:pPr>
          </w:p>
          <w:p w14:paraId="48E762EB" w14:textId="5FA3C626" w:rsidR="002D61C2" w:rsidRDefault="002D61C2" w:rsidP="00B6511F">
            <w:pPr>
              <w:pStyle w:val="Default"/>
              <w:rPr>
                <w:b/>
              </w:rPr>
            </w:pPr>
            <w:r>
              <w:rPr>
                <w:b/>
              </w:rPr>
              <w:t>We expect all our employees to demonstrate and promote our values:</w:t>
            </w:r>
          </w:p>
          <w:p w14:paraId="6FCAA1FE" w14:textId="77777777" w:rsidR="002D61C2" w:rsidRPr="00C836C6" w:rsidRDefault="002D61C2" w:rsidP="002D61C2">
            <w:pPr>
              <w:pStyle w:val="Default"/>
              <w:numPr>
                <w:ilvl w:val="0"/>
                <w:numId w:val="18"/>
              </w:numPr>
              <w:rPr>
                <w:b/>
              </w:rPr>
            </w:pPr>
            <w:r>
              <w:rPr>
                <w:b/>
              </w:rPr>
              <w:t>Supportive</w:t>
            </w:r>
          </w:p>
          <w:p w14:paraId="4BB57832" w14:textId="77777777" w:rsidR="002D61C2" w:rsidRPr="005F0153" w:rsidRDefault="002D61C2" w:rsidP="002D61C2">
            <w:pPr>
              <w:pStyle w:val="Default"/>
              <w:ind w:left="360"/>
              <w:rPr>
                <w:color w:val="auto"/>
              </w:rPr>
            </w:pPr>
            <w:r w:rsidRPr="005F0153">
              <w:rPr>
                <w:color w:val="auto"/>
              </w:rPr>
              <w:t>We are supportive of our customers and colleagues, recognising their contributions and making the best of their strengths to enable our communities to flourish.</w:t>
            </w:r>
          </w:p>
          <w:p w14:paraId="0BD0F7CD" w14:textId="77777777" w:rsidR="002D61C2" w:rsidRDefault="002D61C2" w:rsidP="002D61C2">
            <w:pPr>
              <w:pStyle w:val="Default"/>
              <w:ind w:left="360"/>
              <w:rPr>
                <w:color w:val="333333"/>
              </w:rPr>
            </w:pPr>
          </w:p>
          <w:p w14:paraId="6ABF1A95" w14:textId="77777777" w:rsidR="002D61C2" w:rsidRPr="002D61C2" w:rsidRDefault="002D61C2" w:rsidP="002D61C2">
            <w:pPr>
              <w:pStyle w:val="Default"/>
              <w:numPr>
                <w:ilvl w:val="0"/>
                <w:numId w:val="18"/>
              </w:numPr>
              <w:rPr>
                <w:b/>
              </w:rPr>
            </w:pPr>
            <w:r w:rsidRPr="002D61C2">
              <w:rPr>
                <w:b/>
              </w:rPr>
              <w:t>Innovative</w:t>
            </w:r>
          </w:p>
          <w:p w14:paraId="406BBF4A" w14:textId="77777777" w:rsidR="006B2685" w:rsidRPr="005F0153" w:rsidRDefault="002D61C2">
            <w:pPr>
              <w:pStyle w:val="Default"/>
              <w:ind w:left="360"/>
              <w:rPr>
                <w:color w:val="auto"/>
              </w:rPr>
            </w:pPr>
            <w:r w:rsidRPr="005F0153">
              <w:rPr>
                <w:color w:val="auto"/>
              </w:rPr>
              <w:t>We deliver the best services we possibly can, always looking for creative ways to do things better, putting the customer at the heart of our thinking, and being ambitious and focused on how we can deliver the best services now and in the future.</w:t>
            </w:r>
          </w:p>
          <w:p w14:paraId="009648B6" w14:textId="77777777" w:rsidR="002D61C2" w:rsidRDefault="002D61C2" w:rsidP="002D61C2">
            <w:pPr>
              <w:pStyle w:val="Default"/>
              <w:ind w:left="360"/>
              <w:rPr>
                <w:color w:val="333333"/>
              </w:rPr>
            </w:pPr>
          </w:p>
          <w:p w14:paraId="207024E4" w14:textId="77777777" w:rsidR="002D61C2" w:rsidRPr="002D61C2" w:rsidRDefault="002D61C2" w:rsidP="002D61C2">
            <w:pPr>
              <w:pStyle w:val="Default"/>
              <w:numPr>
                <w:ilvl w:val="0"/>
                <w:numId w:val="18"/>
              </w:numPr>
              <w:rPr>
                <w:b/>
              </w:rPr>
            </w:pPr>
            <w:r w:rsidRPr="002D61C2">
              <w:rPr>
                <w:b/>
              </w:rPr>
              <w:t>Respectful</w:t>
            </w:r>
          </w:p>
          <w:p w14:paraId="09441035" w14:textId="77777777" w:rsidR="002D61C2" w:rsidRPr="005F0153" w:rsidRDefault="002D61C2" w:rsidP="002D61C2">
            <w:pPr>
              <w:pStyle w:val="Default"/>
              <w:ind w:left="360"/>
              <w:rPr>
                <w:color w:val="auto"/>
              </w:rPr>
            </w:pPr>
            <w:r w:rsidRPr="005F0153">
              <w:rPr>
                <w:color w:val="auto"/>
              </w:rPr>
              <w:t>We treat colleagues, customers and partners with respect, listening to their views, empathising and valuing their diverse needs and perspectives, to be fair, open and honest in all that we do.</w:t>
            </w:r>
          </w:p>
          <w:p w14:paraId="132E63E9" w14:textId="77777777" w:rsidR="002D61C2" w:rsidRDefault="002D61C2" w:rsidP="002D61C2">
            <w:pPr>
              <w:pStyle w:val="Default"/>
              <w:ind w:left="360"/>
              <w:rPr>
                <w:color w:val="333333"/>
              </w:rPr>
            </w:pPr>
          </w:p>
          <w:p w14:paraId="75BBA8A3" w14:textId="77777777" w:rsidR="002D61C2" w:rsidRPr="002D61C2" w:rsidRDefault="002D61C2" w:rsidP="002D61C2">
            <w:pPr>
              <w:pStyle w:val="Default"/>
              <w:numPr>
                <w:ilvl w:val="0"/>
                <w:numId w:val="18"/>
              </w:numPr>
              <w:rPr>
                <w:b/>
              </w:rPr>
            </w:pPr>
            <w:r w:rsidRPr="002D61C2">
              <w:rPr>
                <w:b/>
              </w:rPr>
              <w:t>Collaborative</w:t>
            </w:r>
          </w:p>
          <w:p w14:paraId="3B41663F" w14:textId="77777777" w:rsidR="006B6D07" w:rsidRDefault="002D61C2" w:rsidP="007F54DA">
            <w:pPr>
              <w:pStyle w:val="Default"/>
              <w:ind w:left="360"/>
            </w:pPr>
            <w:r w:rsidRPr="005F0153">
              <w:rPr>
                <w:color w:val="auto"/>
              </w:rPr>
              <w:t>We listen to, engage with, learn from and work with colleagues, partners and customers to help achieve the best outcomes for everyone</w:t>
            </w:r>
          </w:p>
          <w:p w14:paraId="271049D6" w14:textId="77777777" w:rsidR="006B6D07" w:rsidRDefault="006B6D07" w:rsidP="00B6511F">
            <w:pPr>
              <w:pStyle w:val="Default"/>
            </w:pPr>
          </w:p>
          <w:p w14:paraId="36ED4C77" w14:textId="77777777" w:rsidR="002D61C2" w:rsidRPr="002D61C2" w:rsidRDefault="002D61C2" w:rsidP="007F54DA">
            <w:pPr>
              <w:pStyle w:val="Default"/>
              <w:ind w:left="360"/>
            </w:pPr>
          </w:p>
        </w:tc>
      </w:tr>
    </w:tbl>
    <w:p w14:paraId="44BDF7E9" w14:textId="77777777" w:rsidR="00265AF7" w:rsidRDefault="00265AF7" w:rsidP="007F54DA">
      <w:pPr>
        <w:tabs>
          <w:tab w:val="left" w:pos="960"/>
        </w:tabs>
        <w:rPr>
          <w:rFonts w:cs="Arial"/>
          <w:b/>
          <w:sz w:val="28"/>
          <w:szCs w:val="28"/>
        </w:rPr>
      </w:pPr>
    </w:p>
    <w:p w14:paraId="1316951A" w14:textId="77777777" w:rsidR="00265AF7" w:rsidRDefault="00265AF7">
      <w:pPr>
        <w:spacing w:after="0" w:line="240" w:lineRule="auto"/>
        <w:rPr>
          <w:rFonts w:cs="Arial"/>
          <w:b/>
          <w:sz w:val="28"/>
          <w:szCs w:val="28"/>
        </w:rPr>
      </w:pPr>
      <w:r>
        <w:rPr>
          <w:rFonts w:cs="Arial"/>
          <w:b/>
          <w:sz w:val="28"/>
          <w:szCs w:val="28"/>
        </w:rPr>
        <w:lastRenderedPageBreak/>
        <w:br w:type="page"/>
      </w:r>
    </w:p>
    <w:p w14:paraId="09F79391" w14:textId="46DC78E4" w:rsidR="0087424C" w:rsidRDefault="0087424C" w:rsidP="007F54DA">
      <w:pPr>
        <w:tabs>
          <w:tab w:val="left" w:pos="960"/>
        </w:tabs>
        <w:rPr>
          <w:rFonts w:cs="Arial"/>
          <w:b/>
          <w:sz w:val="28"/>
          <w:szCs w:val="28"/>
        </w:rPr>
      </w:pPr>
      <w:r>
        <w:rPr>
          <w:rFonts w:cs="Arial"/>
          <w:b/>
          <w:sz w:val="28"/>
          <w:szCs w:val="28"/>
        </w:rPr>
        <w:lastRenderedPageBreak/>
        <w:t>Person Specification</w:t>
      </w:r>
    </w:p>
    <w:p w14:paraId="79E4D4C6" w14:textId="6475BF7A" w:rsidR="00BA76F2" w:rsidRPr="007F54DA" w:rsidRDefault="00250A47" w:rsidP="00BA76F2">
      <w:pPr>
        <w:spacing w:after="0" w:line="240" w:lineRule="auto"/>
        <w:jc w:val="center"/>
        <w:rPr>
          <w:rFonts w:cs="Arial"/>
          <w:b/>
          <w:iCs/>
          <w:sz w:val="28"/>
          <w:szCs w:val="28"/>
        </w:rPr>
      </w:pPr>
      <w:r>
        <w:rPr>
          <w:rFonts w:cs="Arial"/>
          <w:b/>
          <w:iCs/>
          <w:sz w:val="28"/>
          <w:szCs w:val="28"/>
        </w:rPr>
        <w:t>Street Works In</w:t>
      </w:r>
      <w:r w:rsidR="003A4FD3">
        <w:rPr>
          <w:rFonts w:cs="Arial"/>
          <w:b/>
          <w:iCs/>
          <w:sz w:val="28"/>
          <w:szCs w:val="28"/>
        </w:rPr>
        <w:t>spector</w:t>
      </w:r>
    </w:p>
    <w:p w14:paraId="5AC3AB7C" w14:textId="77777777" w:rsidR="0087424C" w:rsidRPr="00093214" w:rsidRDefault="0087424C" w:rsidP="0087424C">
      <w:pPr>
        <w:spacing w:after="0" w:line="240" w:lineRule="auto"/>
        <w:jc w:val="center"/>
        <w:rPr>
          <w:rFonts w:cs="Arial"/>
          <w:b/>
          <w:szCs w:val="24"/>
        </w:rPr>
      </w:pPr>
    </w:p>
    <w:p w14:paraId="1F96A21E" w14:textId="77777777" w:rsidR="00093214" w:rsidRDefault="00093214" w:rsidP="00093214">
      <w:pPr>
        <w:spacing w:after="0" w:line="240" w:lineRule="auto"/>
        <w:rPr>
          <w:rFonts w:cs="Arial"/>
          <w:szCs w:val="24"/>
        </w:rPr>
      </w:pPr>
      <w:r>
        <w:rPr>
          <w:rFonts w:cs="Arial"/>
          <w:szCs w:val="24"/>
        </w:rPr>
        <w:t>All the following requirements are e</w:t>
      </w:r>
      <w:r w:rsidR="00501B78">
        <w:rPr>
          <w:rFonts w:cs="Arial"/>
          <w:szCs w:val="24"/>
        </w:rPr>
        <w:t>ssential unless otherwise indicated by *</w:t>
      </w:r>
    </w:p>
    <w:p w14:paraId="70D62C37" w14:textId="77777777" w:rsidR="00C111C2" w:rsidRDefault="00C111C2" w:rsidP="00093214">
      <w:pPr>
        <w:spacing w:after="0" w:line="240" w:lineRule="auto"/>
        <w:rPr>
          <w:rFonts w:cs="Arial"/>
          <w:szCs w:val="24"/>
        </w:rPr>
      </w:pPr>
    </w:p>
    <w:p w14:paraId="636B3995" w14:textId="77777777" w:rsidR="00C111C2" w:rsidRDefault="00C111C2" w:rsidP="00093214">
      <w:pPr>
        <w:spacing w:after="0" w:line="240" w:lineRule="auto"/>
        <w:rPr>
          <w:rFonts w:cs="Arial"/>
          <w:szCs w:val="24"/>
        </w:rPr>
      </w:pPr>
      <w:r>
        <w:rPr>
          <w:rFonts w:cs="Arial"/>
          <w:szCs w:val="24"/>
        </w:rPr>
        <w:t>Your ability to meet the job requirements will initially be assessed by the information provided on your application but further assessment will be undertaken at interview and, in some cases, by using other types of assessment</w:t>
      </w:r>
      <w:r w:rsidR="00BC131C">
        <w:rPr>
          <w:rFonts w:cs="Arial"/>
          <w:szCs w:val="24"/>
        </w:rPr>
        <w:t>(s)</w:t>
      </w:r>
      <w:r>
        <w:rPr>
          <w:rFonts w:cs="Arial"/>
          <w:szCs w:val="24"/>
        </w:rPr>
        <w:t>.</w:t>
      </w:r>
    </w:p>
    <w:p w14:paraId="238CEFDC" w14:textId="77777777" w:rsidR="00FA1EBA" w:rsidRPr="00093214" w:rsidRDefault="00FA1EBA" w:rsidP="00093214">
      <w:pPr>
        <w:spacing w:after="0" w:line="240" w:lineRule="auto"/>
        <w:rPr>
          <w:rFonts w:cs="Arial"/>
          <w:b/>
          <w:szCs w:val="24"/>
        </w:rPr>
      </w:pPr>
    </w:p>
    <w:tbl>
      <w:tblPr>
        <w:tblStyle w:val="TableGrid"/>
        <w:tblpPr w:leftFromText="180" w:rightFromText="180" w:vertAnchor="text" w:horzAnchor="margin" w:tblpX="116" w:tblpY="28"/>
        <w:tblW w:w="10721" w:type="dxa"/>
        <w:tblLook w:val="04A0" w:firstRow="1" w:lastRow="0" w:firstColumn="1" w:lastColumn="0" w:noHBand="0" w:noVBand="1"/>
      </w:tblPr>
      <w:tblGrid>
        <w:gridCol w:w="10721"/>
      </w:tblGrid>
      <w:tr w:rsidR="0087424C" w:rsidRPr="00F511C1" w14:paraId="095AFECA" w14:textId="77777777" w:rsidTr="00C17203">
        <w:tc>
          <w:tcPr>
            <w:tcW w:w="10721" w:type="dxa"/>
            <w:tcBorders>
              <w:top w:val="single" w:sz="4" w:space="0" w:color="auto"/>
              <w:left w:val="single" w:sz="4" w:space="0" w:color="auto"/>
              <w:bottom w:val="single" w:sz="4" w:space="0" w:color="auto"/>
              <w:right w:val="single" w:sz="4" w:space="0" w:color="auto"/>
            </w:tcBorders>
          </w:tcPr>
          <w:p w14:paraId="70DA7F85" w14:textId="77777777" w:rsidR="0087424C" w:rsidRPr="00F511C1" w:rsidRDefault="0087424C" w:rsidP="00093214">
            <w:pPr>
              <w:spacing w:before="120" w:after="120"/>
              <w:rPr>
                <w:rFonts w:cs="Arial"/>
                <w:b/>
                <w:szCs w:val="24"/>
              </w:rPr>
            </w:pPr>
            <w:r>
              <w:rPr>
                <w:rFonts w:cs="Arial"/>
                <w:b/>
                <w:szCs w:val="24"/>
              </w:rPr>
              <w:t>Qualifications</w:t>
            </w:r>
          </w:p>
        </w:tc>
      </w:tr>
      <w:tr w:rsidR="00D8223B" w:rsidRPr="00F511C1" w14:paraId="64BEF681" w14:textId="77777777" w:rsidTr="00C17203">
        <w:tc>
          <w:tcPr>
            <w:tcW w:w="10721" w:type="dxa"/>
            <w:tcBorders>
              <w:top w:val="single" w:sz="4" w:space="0" w:color="auto"/>
              <w:left w:val="single" w:sz="4" w:space="0" w:color="auto"/>
              <w:bottom w:val="nil"/>
              <w:right w:val="single" w:sz="4" w:space="0" w:color="auto"/>
            </w:tcBorders>
          </w:tcPr>
          <w:p w14:paraId="2CE6CCA7" w14:textId="77777777" w:rsidR="00D8223B" w:rsidRDefault="00D8223B" w:rsidP="00B879A9">
            <w:pPr>
              <w:pStyle w:val="ListParagraph"/>
              <w:numPr>
                <w:ilvl w:val="0"/>
                <w:numId w:val="18"/>
              </w:numPr>
            </w:pPr>
            <w:r>
              <w:t>GCSE (Grade A-C) in Math and English (or Equivalent)</w:t>
            </w:r>
          </w:p>
          <w:p w14:paraId="02ED4D66" w14:textId="5D233716" w:rsidR="00B879A9" w:rsidRPr="00B879A9" w:rsidRDefault="00B879A9" w:rsidP="00B879A9">
            <w:pPr>
              <w:pStyle w:val="ListParagraph"/>
              <w:numPr>
                <w:ilvl w:val="0"/>
                <w:numId w:val="18"/>
              </w:numPr>
              <w:rPr>
                <w:rFonts w:cs="Arial"/>
              </w:rPr>
            </w:pPr>
            <w:r w:rsidRPr="00B879A9">
              <w:rPr>
                <w:rFonts w:cs="Arial"/>
              </w:rPr>
              <w:t>Street works supervisor accreditation*</w:t>
            </w:r>
          </w:p>
        </w:tc>
      </w:tr>
      <w:tr w:rsidR="00D8223B" w:rsidRPr="00C80087" w14:paraId="7EA066F5" w14:textId="77777777" w:rsidTr="00C17203">
        <w:tc>
          <w:tcPr>
            <w:tcW w:w="10721" w:type="dxa"/>
            <w:tcBorders>
              <w:top w:val="single" w:sz="4" w:space="0" w:color="auto"/>
              <w:left w:val="single" w:sz="4" w:space="0" w:color="auto"/>
              <w:bottom w:val="single" w:sz="4" w:space="0" w:color="auto"/>
              <w:right w:val="single" w:sz="4" w:space="0" w:color="auto"/>
            </w:tcBorders>
          </w:tcPr>
          <w:p w14:paraId="6B24D230" w14:textId="77777777" w:rsidR="00D8223B" w:rsidRPr="0087424C" w:rsidRDefault="00D8223B" w:rsidP="00D8223B">
            <w:pPr>
              <w:spacing w:before="120" w:after="120"/>
              <w:rPr>
                <w:rFonts w:cs="Arial"/>
                <w:b/>
                <w:szCs w:val="24"/>
              </w:rPr>
            </w:pPr>
            <w:r w:rsidRPr="0087424C">
              <w:rPr>
                <w:rFonts w:cs="Arial"/>
                <w:b/>
                <w:szCs w:val="24"/>
              </w:rPr>
              <w:t xml:space="preserve">Experience </w:t>
            </w:r>
          </w:p>
        </w:tc>
      </w:tr>
      <w:tr w:rsidR="00D8223B" w:rsidRPr="00C80087" w14:paraId="2FD68225" w14:textId="77777777" w:rsidTr="00C17203">
        <w:trPr>
          <w:trHeight w:val="2150"/>
        </w:trPr>
        <w:tc>
          <w:tcPr>
            <w:tcW w:w="10721" w:type="dxa"/>
            <w:tcBorders>
              <w:top w:val="nil"/>
              <w:left w:val="single" w:sz="4" w:space="0" w:color="auto"/>
              <w:bottom w:val="nil"/>
              <w:right w:val="single" w:sz="4" w:space="0" w:color="auto"/>
            </w:tcBorders>
          </w:tcPr>
          <w:p w14:paraId="0EE1A938" w14:textId="49A90CF0" w:rsidR="00D258A7" w:rsidRDefault="00A378A4" w:rsidP="00D8223B">
            <w:pPr>
              <w:pStyle w:val="ListParagraph"/>
              <w:numPr>
                <w:ilvl w:val="0"/>
                <w:numId w:val="19"/>
              </w:numPr>
              <w:spacing w:before="120" w:after="120" w:line="360" w:lineRule="auto"/>
              <w:rPr>
                <w:rFonts w:cs="Arial"/>
                <w:szCs w:val="24"/>
              </w:rPr>
            </w:pPr>
            <w:r>
              <w:rPr>
                <w:rFonts w:cs="Arial"/>
                <w:szCs w:val="24"/>
              </w:rPr>
              <w:t xml:space="preserve">Experience of working within the field of highway maintenance </w:t>
            </w:r>
            <w:r w:rsidR="00743969">
              <w:rPr>
                <w:rFonts w:cs="Arial"/>
                <w:szCs w:val="24"/>
              </w:rPr>
              <w:t>and/</w:t>
            </w:r>
            <w:r>
              <w:rPr>
                <w:rFonts w:cs="Arial"/>
                <w:szCs w:val="24"/>
              </w:rPr>
              <w:t>or street works.</w:t>
            </w:r>
          </w:p>
          <w:p w14:paraId="18C8BEE1" w14:textId="52C8AC89" w:rsidR="002F0675" w:rsidRDefault="002F0675" w:rsidP="00D8223B">
            <w:pPr>
              <w:pStyle w:val="ListParagraph"/>
              <w:numPr>
                <w:ilvl w:val="0"/>
                <w:numId w:val="19"/>
              </w:numPr>
              <w:spacing w:before="120" w:after="120" w:line="360" w:lineRule="auto"/>
              <w:rPr>
                <w:rFonts w:cs="Arial"/>
                <w:szCs w:val="24"/>
              </w:rPr>
            </w:pPr>
            <w:r>
              <w:rPr>
                <w:rFonts w:cs="Arial"/>
                <w:szCs w:val="24"/>
              </w:rPr>
              <w:t>E</w:t>
            </w:r>
            <w:r w:rsidRPr="00490572">
              <w:rPr>
                <w:rFonts w:cs="Arial"/>
                <w:szCs w:val="24"/>
              </w:rPr>
              <w:t xml:space="preserve">xperience of working in a street works </w:t>
            </w:r>
            <w:r w:rsidR="008270A5">
              <w:rPr>
                <w:rFonts w:cs="Arial"/>
                <w:szCs w:val="24"/>
              </w:rPr>
              <w:t>inspector</w:t>
            </w:r>
            <w:r w:rsidR="00F03EB0">
              <w:rPr>
                <w:rFonts w:cs="Arial"/>
                <w:szCs w:val="24"/>
              </w:rPr>
              <w:t xml:space="preserve">, </w:t>
            </w:r>
            <w:r w:rsidR="00A817EE">
              <w:rPr>
                <w:rFonts w:cs="Arial"/>
                <w:szCs w:val="24"/>
              </w:rPr>
              <w:t>supervisor,</w:t>
            </w:r>
            <w:r w:rsidR="00F03EB0">
              <w:rPr>
                <w:rFonts w:cs="Arial"/>
                <w:szCs w:val="24"/>
              </w:rPr>
              <w:t xml:space="preserve"> or operative's</w:t>
            </w:r>
            <w:r w:rsidR="008270A5">
              <w:rPr>
                <w:rFonts w:cs="Arial"/>
                <w:szCs w:val="24"/>
              </w:rPr>
              <w:t xml:space="preserve"> </w:t>
            </w:r>
            <w:r w:rsidRPr="00490572">
              <w:rPr>
                <w:rFonts w:cs="Arial"/>
                <w:szCs w:val="24"/>
              </w:rPr>
              <w:t>role</w:t>
            </w:r>
            <w:r>
              <w:rPr>
                <w:rFonts w:cs="Arial"/>
                <w:szCs w:val="24"/>
              </w:rPr>
              <w:t>*</w:t>
            </w:r>
          </w:p>
          <w:p w14:paraId="0DB94F4D" w14:textId="53E3CAFA" w:rsidR="002F0675" w:rsidRDefault="00AC417E" w:rsidP="00D8223B">
            <w:pPr>
              <w:pStyle w:val="ListParagraph"/>
              <w:numPr>
                <w:ilvl w:val="0"/>
                <w:numId w:val="19"/>
              </w:numPr>
              <w:spacing w:before="120" w:after="120" w:line="360" w:lineRule="auto"/>
              <w:rPr>
                <w:rFonts w:cs="Arial"/>
                <w:szCs w:val="24"/>
              </w:rPr>
            </w:pPr>
            <w:r>
              <w:rPr>
                <w:rFonts w:cs="Arial"/>
                <w:szCs w:val="24"/>
              </w:rPr>
              <w:t>Experience of dealing with d</w:t>
            </w:r>
            <w:r w:rsidR="005E1CFD">
              <w:rPr>
                <w:rFonts w:cs="Arial"/>
                <w:szCs w:val="24"/>
              </w:rPr>
              <w:t xml:space="preserve">ifficult situations that may involve </w:t>
            </w:r>
            <w:r w:rsidR="004F4A23">
              <w:rPr>
                <w:rFonts w:cs="Arial"/>
                <w:szCs w:val="24"/>
              </w:rPr>
              <w:t xml:space="preserve">instructing </w:t>
            </w:r>
            <w:r w:rsidR="00536E1F">
              <w:rPr>
                <w:rFonts w:cs="Arial"/>
                <w:szCs w:val="24"/>
              </w:rPr>
              <w:t>others to resolve issues that they may disagree with.</w:t>
            </w:r>
          </w:p>
          <w:p w14:paraId="1C34CE15" w14:textId="42659835" w:rsidR="00DB4C44" w:rsidRDefault="00DB4C44" w:rsidP="00DB4C44">
            <w:pPr>
              <w:pStyle w:val="ListParagraph"/>
              <w:numPr>
                <w:ilvl w:val="0"/>
                <w:numId w:val="19"/>
              </w:numPr>
              <w:spacing w:before="120" w:after="120" w:line="360" w:lineRule="auto"/>
              <w:rPr>
                <w:rFonts w:cs="Arial"/>
                <w:szCs w:val="24"/>
              </w:rPr>
            </w:pPr>
            <w:r>
              <w:rPr>
                <w:rFonts w:cs="Arial"/>
                <w:szCs w:val="24"/>
              </w:rPr>
              <w:t>E</w:t>
            </w:r>
            <w:r w:rsidRPr="00490572">
              <w:rPr>
                <w:rFonts w:cs="Arial"/>
                <w:szCs w:val="24"/>
              </w:rPr>
              <w:t>xperience of organising and prioritising your own workload and working to strict timescales</w:t>
            </w:r>
          </w:p>
          <w:p w14:paraId="3E6BC8B3" w14:textId="5AF47AF9" w:rsidR="00DB4C44" w:rsidRPr="00490572" w:rsidRDefault="00DB4C44" w:rsidP="00DB4C44">
            <w:pPr>
              <w:pStyle w:val="ListParagraph"/>
              <w:numPr>
                <w:ilvl w:val="0"/>
                <w:numId w:val="19"/>
              </w:numPr>
              <w:spacing w:before="120" w:after="120" w:line="360" w:lineRule="auto"/>
              <w:rPr>
                <w:rFonts w:cs="Arial"/>
                <w:szCs w:val="24"/>
              </w:rPr>
            </w:pPr>
            <w:r w:rsidRPr="00490572">
              <w:rPr>
                <w:rFonts w:cs="Arial"/>
                <w:szCs w:val="24"/>
              </w:rPr>
              <w:t>Experience of working autonomously</w:t>
            </w:r>
            <w:r w:rsidR="007C69ED">
              <w:rPr>
                <w:rFonts w:cs="Arial"/>
                <w:szCs w:val="24"/>
              </w:rPr>
              <w:t xml:space="preserve"> and </w:t>
            </w:r>
            <w:r w:rsidR="007C69ED" w:rsidRPr="00490572">
              <w:rPr>
                <w:rFonts w:cs="Arial"/>
                <w:szCs w:val="24"/>
              </w:rPr>
              <w:t>adapt</w:t>
            </w:r>
            <w:r w:rsidR="00166E6F">
              <w:rPr>
                <w:rFonts w:cs="Arial"/>
                <w:szCs w:val="24"/>
              </w:rPr>
              <w:t>ing</w:t>
            </w:r>
            <w:r w:rsidR="007C69ED" w:rsidRPr="00490572">
              <w:rPr>
                <w:rFonts w:cs="Arial"/>
                <w:szCs w:val="24"/>
              </w:rPr>
              <w:t xml:space="preserve"> to different working arrangements, situations and changing priorities</w:t>
            </w:r>
            <w:r w:rsidR="007C69ED">
              <w:rPr>
                <w:rFonts w:cs="Arial"/>
                <w:szCs w:val="24"/>
              </w:rPr>
              <w:t>.</w:t>
            </w:r>
          </w:p>
          <w:p w14:paraId="52CDA588" w14:textId="5294DE6B" w:rsidR="00DB4C44" w:rsidRPr="00490572" w:rsidRDefault="00DB4C44" w:rsidP="00DB4C44">
            <w:pPr>
              <w:pStyle w:val="ListParagraph"/>
              <w:numPr>
                <w:ilvl w:val="0"/>
                <w:numId w:val="19"/>
              </w:numPr>
              <w:spacing w:before="120" w:after="120" w:line="360" w:lineRule="auto"/>
              <w:rPr>
                <w:rFonts w:cs="Arial"/>
                <w:szCs w:val="24"/>
              </w:rPr>
            </w:pPr>
            <w:r>
              <w:rPr>
                <w:rFonts w:cs="Arial"/>
                <w:szCs w:val="24"/>
              </w:rPr>
              <w:t>E</w:t>
            </w:r>
            <w:r w:rsidRPr="00490572">
              <w:rPr>
                <w:rFonts w:cs="Arial"/>
                <w:szCs w:val="24"/>
              </w:rPr>
              <w:t xml:space="preserve">xperience of </w:t>
            </w:r>
            <w:r w:rsidR="007C69ED">
              <w:rPr>
                <w:rFonts w:cs="Arial"/>
                <w:szCs w:val="24"/>
              </w:rPr>
              <w:t>dealing and responding to c</w:t>
            </w:r>
            <w:r w:rsidRPr="00490572">
              <w:rPr>
                <w:rFonts w:cs="Arial"/>
                <w:szCs w:val="24"/>
              </w:rPr>
              <w:t xml:space="preserve">ustomer </w:t>
            </w:r>
            <w:r w:rsidR="007C69ED">
              <w:rPr>
                <w:rFonts w:cs="Arial"/>
                <w:szCs w:val="24"/>
              </w:rPr>
              <w:t xml:space="preserve">requests and complaints in an effective and </w:t>
            </w:r>
            <w:r w:rsidR="00AF1968">
              <w:rPr>
                <w:rFonts w:cs="Arial"/>
                <w:szCs w:val="24"/>
              </w:rPr>
              <w:t>professional manner</w:t>
            </w:r>
            <w:r w:rsidRPr="00490572">
              <w:rPr>
                <w:rFonts w:cs="Arial"/>
                <w:szCs w:val="24"/>
              </w:rPr>
              <w:t>.</w:t>
            </w:r>
          </w:p>
          <w:p w14:paraId="360B017A" w14:textId="77777777" w:rsidR="00D8223B" w:rsidRDefault="007C69ED" w:rsidP="002F7E56">
            <w:pPr>
              <w:pStyle w:val="ListParagraph"/>
              <w:numPr>
                <w:ilvl w:val="0"/>
                <w:numId w:val="19"/>
              </w:numPr>
              <w:spacing w:before="120" w:after="120" w:line="360" w:lineRule="auto"/>
              <w:rPr>
                <w:rFonts w:cs="Arial"/>
                <w:szCs w:val="24"/>
              </w:rPr>
            </w:pPr>
            <w:r>
              <w:rPr>
                <w:rFonts w:cs="Arial"/>
                <w:szCs w:val="24"/>
              </w:rPr>
              <w:t>E</w:t>
            </w:r>
            <w:r w:rsidRPr="00490572">
              <w:rPr>
                <w:rFonts w:cs="Arial"/>
                <w:szCs w:val="24"/>
              </w:rPr>
              <w:t xml:space="preserve">xperience of using </w:t>
            </w:r>
            <w:r w:rsidR="009D0580">
              <w:rPr>
                <w:rFonts w:cs="Arial"/>
                <w:szCs w:val="24"/>
              </w:rPr>
              <w:t xml:space="preserve">a range of </w:t>
            </w:r>
            <w:r w:rsidRPr="00490572">
              <w:rPr>
                <w:rFonts w:cs="Arial"/>
                <w:szCs w:val="24"/>
              </w:rPr>
              <w:t>computers</w:t>
            </w:r>
            <w:r w:rsidR="009D0580">
              <w:rPr>
                <w:rFonts w:cs="Arial"/>
                <w:szCs w:val="24"/>
              </w:rPr>
              <w:t xml:space="preserve"> including mobile devices</w:t>
            </w:r>
            <w:r w:rsidRPr="00490572">
              <w:rPr>
                <w:rFonts w:cs="Arial"/>
                <w:szCs w:val="24"/>
              </w:rPr>
              <w:t>.</w:t>
            </w:r>
          </w:p>
          <w:p w14:paraId="76D04AE7" w14:textId="1BC6E6B4" w:rsidR="006A42EC" w:rsidRPr="002F7E56" w:rsidRDefault="006A42EC" w:rsidP="002F7E56">
            <w:pPr>
              <w:pStyle w:val="ListParagraph"/>
              <w:numPr>
                <w:ilvl w:val="0"/>
                <w:numId w:val="19"/>
              </w:numPr>
              <w:spacing w:before="120" w:after="120" w:line="360" w:lineRule="auto"/>
              <w:rPr>
                <w:rFonts w:cs="Arial"/>
                <w:szCs w:val="24"/>
              </w:rPr>
            </w:pPr>
            <w:r>
              <w:rPr>
                <w:rFonts w:cs="Arial"/>
                <w:szCs w:val="24"/>
              </w:rPr>
              <w:t>Experience of using Microsoft Office software</w:t>
            </w:r>
            <w:r w:rsidR="00ED6D2E">
              <w:rPr>
                <w:rFonts w:cs="Arial"/>
                <w:szCs w:val="24"/>
              </w:rPr>
              <w:t xml:space="preserve"> including Teams, Excel and Word.</w:t>
            </w:r>
          </w:p>
        </w:tc>
      </w:tr>
      <w:tr w:rsidR="00D8223B" w:rsidRPr="00F511C1" w14:paraId="6CC00209" w14:textId="77777777" w:rsidTr="00C17203">
        <w:tc>
          <w:tcPr>
            <w:tcW w:w="10721" w:type="dxa"/>
            <w:tcBorders>
              <w:top w:val="single" w:sz="4" w:space="0" w:color="auto"/>
              <w:left w:val="single" w:sz="4" w:space="0" w:color="auto"/>
              <w:bottom w:val="single" w:sz="4" w:space="0" w:color="auto"/>
              <w:right w:val="single" w:sz="4" w:space="0" w:color="auto"/>
            </w:tcBorders>
          </w:tcPr>
          <w:p w14:paraId="6262360A" w14:textId="77777777" w:rsidR="00D8223B" w:rsidRPr="00F511C1" w:rsidRDefault="00D8223B" w:rsidP="00D8223B">
            <w:pPr>
              <w:spacing w:before="120" w:after="120"/>
              <w:rPr>
                <w:rFonts w:cs="Arial"/>
                <w:b/>
                <w:szCs w:val="24"/>
              </w:rPr>
            </w:pPr>
            <w:r>
              <w:rPr>
                <w:rFonts w:cs="Arial"/>
                <w:b/>
                <w:szCs w:val="24"/>
              </w:rPr>
              <w:t>Essential knowledge, skills &amp; abilities</w:t>
            </w:r>
          </w:p>
        </w:tc>
      </w:tr>
      <w:tr w:rsidR="00D8223B" w:rsidRPr="00F511C1" w14:paraId="2F51828A" w14:textId="77777777" w:rsidTr="00C17203">
        <w:tc>
          <w:tcPr>
            <w:tcW w:w="10721" w:type="dxa"/>
            <w:tcBorders>
              <w:top w:val="single" w:sz="4" w:space="0" w:color="auto"/>
              <w:left w:val="single" w:sz="4" w:space="0" w:color="auto"/>
              <w:bottom w:val="nil"/>
              <w:right w:val="single" w:sz="4" w:space="0" w:color="auto"/>
            </w:tcBorders>
          </w:tcPr>
          <w:p w14:paraId="52F7EC36" w14:textId="7EA7E3E2" w:rsidR="00714D55" w:rsidRDefault="00F14649" w:rsidP="0011458F">
            <w:pPr>
              <w:pStyle w:val="ListParagraph"/>
              <w:numPr>
                <w:ilvl w:val="0"/>
                <w:numId w:val="19"/>
              </w:numPr>
              <w:spacing w:after="120" w:line="240" w:lineRule="auto"/>
              <w:ind w:left="357" w:hanging="357"/>
              <w:contextualSpacing w:val="0"/>
              <w:rPr>
                <w:rFonts w:cs="Arial"/>
                <w:szCs w:val="24"/>
              </w:rPr>
            </w:pPr>
            <w:r>
              <w:rPr>
                <w:rFonts w:cs="Arial"/>
                <w:szCs w:val="24"/>
              </w:rPr>
              <w:t>Knowledge of highway construction and maintenance or</w:t>
            </w:r>
            <w:r w:rsidR="00945BDA">
              <w:rPr>
                <w:rFonts w:cs="Arial"/>
                <w:szCs w:val="24"/>
              </w:rPr>
              <w:t xml:space="preserve"> a detailed theoretical knowledge of the </w:t>
            </w:r>
            <w:r w:rsidR="00247D52">
              <w:rPr>
                <w:rFonts w:cs="Arial"/>
                <w:szCs w:val="24"/>
              </w:rPr>
              <w:t xml:space="preserve">street works </w:t>
            </w:r>
            <w:r w:rsidR="00C85361">
              <w:rPr>
                <w:rFonts w:cs="Arial"/>
                <w:szCs w:val="24"/>
              </w:rPr>
              <w:t>requirements.</w:t>
            </w:r>
          </w:p>
          <w:p w14:paraId="4B6ACAE0" w14:textId="778F83E1" w:rsidR="00F03EB0" w:rsidRPr="00490572" w:rsidRDefault="00C85361" w:rsidP="0011458F">
            <w:pPr>
              <w:pStyle w:val="ListParagraph"/>
              <w:numPr>
                <w:ilvl w:val="0"/>
                <w:numId w:val="19"/>
              </w:numPr>
              <w:spacing w:after="120" w:line="240" w:lineRule="auto"/>
              <w:ind w:left="357" w:hanging="357"/>
              <w:contextualSpacing w:val="0"/>
              <w:rPr>
                <w:rFonts w:cs="Arial"/>
                <w:szCs w:val="24"/>
              </w:rPr>
            </w:pPr>
            <w:r>
              <w:rPr>
                <w:rFonts w:cs="Arial"/>
                <w:szCs w:val="24"/>
              </w:rPr>
              <w:t>K</w:t>
            </w:r>
            <w:r w:rsidR="00F03EB0" w:rsidRPr="00490572">
              <w:rPr>
                <w:rFonts w:cs="Arial"/>
                <w:szCs w:val="24"/>
              </w:rPr>
              <w:t>nowledge of the New Roads and Street Works Act 1991</w:t>
            </w:r>
            <w:r w:rsidR="00954858">
              <w:rPr>
                <w:rFonts w:cs="Arial"/>
                <w:szCs w:val="24"/>
              </w:rPr>
              <w:t>,</w:t>
            </w:r>
            <w:r w:rsidR="00F03EB0" w:rsidRPr="00490572">
              <w:rPr>
                <w:rFonts w:cs="Arial"/>
                <w:szCs w:val="24"/>
              </w:rPr>
              <w:t xml:space="preserve"> associated codes of practice</w:t>
            </w:r>
            <w:r w:rsidR="00280BD7">
              <w:rPr>
                <w:rFonts w:cs="Arial"/>
                <w:szCs w:val="24"/>
              </w:rPr>
              <w:t>, and</w:t>
            </w:r>
            <w:r w:rsidR="003647A5">
              <w:rPr>
                <w:rFonts w:cs="Arial"/>
                <w:szCs w:val="24"/>
              </w:rPr>
              <w:t xml:space="preserve"> permit schemes for </w:t>
            </w:r>
            <w:r w:rsidR="00280BD7">
              <w:rPr>
                <w:rFonts w:cs="Arial"/>
                <w:szCs w:val="24"/>
              </w:rPr>
              <w:t>street works</w:t>
            </w:r>
            <w:r w:rsidR="00954858">
              <w:rPr>
                <w:rFonts w:cs="Arial"/>
                <w:szCs w:val="24"/>
              </w:rPr>
              <w:t>*</w:t>
            </w:r>
          </w:p>
          <w:p w14:paraId="43ED45DB" w14:textId="67E798E7" w:rsidR="00FC2989" w:rsidRDefault="00FC2989" w:rsidP="0011458F">
            <w:pPr>
              <w:pStyle w:val="ListParagraph"/>
              <w:numPr>
                <w:ilvl w:val="0"/>
                <w:numId w:val="19"/>
              </w:numPr>
              <w:spacing w:after="120" w:line="240" w:lineRule="auto"/>
              <w:ind w:left="357" w:hanging="357"/>
              <w:contextualSpacing w:val="0"/>
              <w:rPr>
                <w:rFonts w:cs="Arial"/>
                <w:szCs w:val="24"/>
              </w:rPr>
            </w:pPr>
            <w:r>
              <w:rPr>
                <w:rFonts w:cs="Arial"/>
                <w:szCs w:val="24"/>
              </w:rPr>
              <w:t xml:space="preserve">Able to interpret and act on detailed plans and </w:t>
            </w:r>
            <w:r w:rsidR="00AD56D5">
              <w:rPr>
                <w:rFonts w:cs="Arial"/>
                <w:szCs w:val="24"/>
              </w:rPr>
              <w:t>technical information, including Traffic management plans.</w:t>
            </w:r>
          </w:p>
          <w:p w14:paraId="04D12ADC" w14:textId="77777777" w:rsidR="0011458F" w:rsidRPr="0011458F" w:rsidRDefault="0011458F" w:rsidP="0011458F">
            <w:pPr>
              <w:pStyle w:val="ListParagraph"/>
              <w:numPr>
                <w:ilvl w:val="0"/>
                <w:numId w:val="19"/>
              </w:numPr>
              <w:spacing w:after="120" w:line="240" w:lineRule="auto"/>
              <w:ind w:left="357" w:hanging="357"/>
              <w:contextualSpacing w:val="0"/>
              <w:rPr>
                <w:rFonts w:cs="Arial"/>
                <w:szCs w:val="24"/>
              </w:rPr>
            </w:pPr>
            <w:r w:rsidRPr="0011458F">
              <w:rPr>
                <w:rFonts w:cs="Arial"/>
                <w:szCs w:val="24"/>
              </w:rPr>
              <w:t>Ability to work effectively as a member of a team and understand how working together can achieve positive outcomes.</w:t>
            </w:r>
          </w:p>
          <w:p w14:paraId="4E034033" w14:textId="77777777" w:rsidR="0011458F" w:rsidRPr="0011458F" w:rsidRDefault="0011458F" w:rsidP="0011458F">
            <w:pPr>
              <w:pStyle w:val="ListParagraph"/>
              <w:numPr>
                <w:ilvl w:val="0"/>
                <w:numId w:val="19"/>
              </w:numPr>
              <w:spacing w:after="120" w:line="240" w:lineRule="auto"/>
              <w:ind w:left="357" w:hanging="357"/>
              <w:contextualSpacing w:val="0"/>
              <w:rPr>
                <w:rFonts w:cs="Arial"/>
                <w:szCs w:val="24"/>
              </w:rPr>
            </w:pPr>
            <w:r w:rsidRPr="0011458F">
              <w:rPr>
                <w:rFonts w:cs="Arial"/>
                <w:szCs w:val="24"/>
              </w:rPr>
              <w:t>A demonstrable ability to develop and maintain good working relationships with a wide range of people and stakeholders.</w:t>
            </w:r>
          </w:p>
          <w:p w14:paraId="6DC2B573" w14:textId="77777777" w:rsidR="0011458F" w:rsidRPr="0011458F" w:rsidRDefault="0011458F" w:rsidP="0011458F">
            <w:pPr>
              <w:pStyle w:val="ListParagraph"/>
              <w:numPr>
                <w:ilvl w:val="0"/>
                <w:numId w:val="19"/>
              </w:numPr>
              <w:spacing w:after="120" w:line="240" w:lineRule="auto"/>
              <w:ind w:left="357" w:hanging="357"/>
              <w:contextualSpacing w:val="0"/>
              <w:rPr>
                <w:rFonts w:cs="Arial"/>
                <w:szCs w:val="24"/>
              </w:rPr>
            </w:pPr>
            <w:r w:rsidRPr="0011458F">
              <w:rPr>
                <w:rFonts w:cs="Arial"/>
                <w:szCs w:val="24"/>
              </w:rPr>
              <w:t>Excellent literacy, numeracy &amp; verbal communication skills</w:t>
            </w:r>
          </w:p>
          <w:p w14:paraId="66B7FB2D" w14:textId="785BCBF6" w:rsidR="0011458F" w:rsidRDefault="0011458F" w:rsidP="0011458F">
            <w:pPr>
              <w:pStyle w:val="ListParagraph"/>
              <w:numPr>
                <w:ilvl w:val="0"/>
                <w:numId w:val="19"/>
              </w:numPr>
              <w:spacing w:after="120" w:line="240" w:lineRule="auto"/>
              <w:ind w:left="357" w:hanging="357"/>
              <w:contextualSpacing w:val="0"/>
              <w:rPr>
                <w:rFonts w:cs="Arial"/>
                <w:szCs w:val="24"/>
              </w:rPr>
            </w:pPr>
            <w:r>
              <w:rPr>
                <w:rFonts w:cs="Arial"/>
                <w:szCs w:val="24"/>
              </w:rPr>
              <w:lastRenderedPageBreak/>
              <w:t xml:space="preserve">Able to show you can confidently use a range of </w:t>
            </w:r>
            <w:r w:rsidRPr="00980A55">
              <w:rPr>
                <w:rFonts w:cs="Arial"/>
                <w:szCs w:val="24"/>
              </w:rPr>
              <w:t xml:space="preserve">ICT </w:t>
            </w:r>
            <w:r>
              <w:rPr>
                <w:rFonts w:cs="Arial"/>
                <w:szCs w:val="24"/>
              </w:rPr>
              <w:t>equipment in a work</w:t>
            </w:r>
            <w:r w:rsidR="00C5369B">
              <w:rPr>
                <w:rFonts w:cs="Arial"/>
                <w:szCs w:val="24"/>
              </w:rPr>
              <w:t xml:space="preserve"> setting</w:t>
            </w:r>
            <w:r>
              <w:rPr>
                <w:rFonts w:cs="Arial"/>
                <w:szCs w:val="24"/>
              </w:rPr>
              <w:t>.</w:t>
            </w:r>
          </w:p>
          <w:p w14:paraId="1D1AFC65" w14:textId="3B2BD86C" w:rsidR="006627F3" w:rsidRPr="006627F3" w:rsidRDefault="0011458F" w:rsidP="0011458F">
            <w:pPr>
              <w:pStyle w:val="ListParagraph"/>
              <w:numPr>
                <w:ilvl w:val="0"/>
                <w:numId w:val="19"/>
              </w:numPr>
              <w:spacing w:after="120" w:line="240" w:lineRule="auto"/>
              <w:ind w:left="357" w:hanging="357"/>
              <w:contextualSpacing w:val="0"/>
              <w:rPr>
                <w:rFonts w:cs="Arial"/>
                <w:szCs w:val="24"/>
              </w:rPr>
            </w:pPr>
            <w:r w:rsidRPr="0011458F">
              <w:rPr>
                <w:rFonts w:cs="Arial"/>
                <w:szCs w:val="24"/>
              </w:rPr>
              <w:t>Ability to manage broad and varied workloads and work within given parameters to deadlines and targets</w:t>
            </w:r>
          </w:p>
        </w:tc>
      </w:tr>
      <w:tr w:rsidR="00D8223B" w:rsidRPr="00F511C1" w14:paraId="4DC49221" w14:textId="77777777" w:rsidTr="00C17203">
        <w:tc>
          <w:tcPr>
            <w:tcW w:w="10721" w:type="dxa"/>
            <w:tcBorders>
              <w:top w:val="single" w:sz="4" w:space="0" w:color="auto"/>
              <w:bottom w:val="single" w:sz="4" w:space="0" w:color="auto"/>
            </w:tcBorders>
          </w:tcPr>
          <w:p w14:paraId="7BDC4EB6" w14:textId="77777777" w:rsidR="00D8223B" w:rsidRPr="00F511C1" w:rsidRDefault="00D8223B" w:rsidP="00D8223B">
            <w:pPr>
              <w:spacing w:before="120" w:after="120"/>
              <w:rPr>
                <w:rFonts w:cs="Arial"/>
                <w:b/>
                <w:szCs w:val="24"/>
              </w:rPr>
            </w:pPr>
            <w:r w:rsidRPr="00F511C1">
              <w:rPr>
                <w:rFonts w:cs="Arial"/>
                <w:b/>
                <w:szCs w:val="24"/>
              </w:rPr>
              <w:lastRenderedPageBreak/>
              <w:t xml:space="preserve">Other </w:t>
            </w:r>
            <w:r>
              <w:rPr>
                <w:rFonts w:cs="Arial"/>
                <w:b/>
                <w:szCs w:val="24"/>
              </w:rPr>
              <w:t>essential requirements</w:t>
            </w:r>
          </w:p>
        </w:tc>
      </w:tr>
      <w:tr w:rsidR="00D8223B" w:rsidRPr="00F511C1" w14:paraId="32647200" w14:textId="77777777" w:rsidTr="00C17203">
        <w:tc>
          <w:tcPr>
            <w:tcW w:w="10721" w:type="dxa"/>
            <w:tcBorders>
              <w:top w:val="single" w:sz="4" w:space="0" w:color="auto"/>
              <w:bottom w:val="single" w:sz="4" w:space="0" w:color="auto"/>
            </w:tcBorders>
          </w:tcPr>
          <w:p w14:paraId="6E06326E" w14:textId="77777777" w:rsidR="00D8223B" w:rsidRPr="00C17203" w:rsidRDefault="00D8223B" w:rsidP="00D8223B">
            <w:pPr>
              <w:pStyle w:val="ListParagraph"/>
              <w:numPr>
                <w:ilvl w:val="0"/>
                <w:numId w:val="19"/>
              </w:numPr>
              <w:spacing w:before="120" w:after="120" w:line="360" w:lineRule="auto"/>
              <w:ind w:left="357" w:hanging="357"/>
              <w:rPr>
                <w:rFonts w:cs="Arial"/>
                <w:szCs w:val="24"/>
              </w:rPr>
            </w:pPr>
            <w:r w:rsidRPr="00C17203">
              <w:rPr>
                <w:rFonts w:cs="Arial"/>
                <w:szCs w:val="24"/>
              </w:rPr>
              <w:t>Commitment to equality and diversity.</w:t>
            </w:r>
          </w:p>
          <w:p w14:paraId="7EC9923B" w14:textId="77777777" w:rsidR="00D8223B" w:rsidRPr="00C17203" w:rsidRDefault="00D8223B" w:rsidP="00D8223B">
            <w:pPr>
              <w:pStyle w:val="ListParagraph"/>
              <w:numPr>
                <w:ilvl w:val="0"/>
                <w:numId w:val="19"/>
              </w:numPr>
              <w:spacing w:before="120" w:after="120" w:line="360" w:lineRule="auto"/>
              <w:ind w:left="357" w:hanging="357"/>
              <w:rPr>
                <w:rFonts w:cs="Arial"/>
                <w:szCs w:val="24"/>
              </w:rPr>
            </w:pPr>
            <w:r w:rsidRPr="00C17203">
              <w:rPr>
                <w:rFonts w:cs="Arial"/>
                <w:szCs w:val="24"/>
              </w:rPr>
              <w:t>Commitment to health and safety.</w:t>
            </w:r>
          </w:p>
          <w:p w14:paraId="15FBCD68" w14:textId="77777777" w:rsidR="00D8223B" w:rsidRPr="00C17203" w:rsidRDefault="00D8223B" w:rsidP="00D8223B">
            <w:pPr>
              <w:pStyle w:val="ListParagraph"/>
              <w:numPr>
                <w:ilvl w:val="0"/>
                <w:numId w:val="19"/>
              </w:numPr>
              <w:spacing w:before="120" w:after="120" w:line="360" w:lineRule="auto"/>
              <w:ind w:left="357" w:hanging="357"/>
              <w:rPr>
                <w:rFonts w:cs="Arial"/>
                <w:szCs w:val="24"/>
              </w:rPr>
            </w:pPr>
            <w:proofErr w:type="gramStart"/>
            <w:r w:rsidRPr="00C17203">
              <w:rPr>
                <w:rFonts w:cs="Arial"/>
                <w:szCs w:val="24"/>
              </w:rPr>
              <w:t>Display the LCC values and behaviours at all times</w:t>
            </w:r>
            <w:proofErr w:type="gramEnd"/>
            <w:r w:rsidRPr="00C17203">
              <w:rPr>
                <w:rFonts w:cs="Arial"/>
                <w:szCs w:val="24"/>
              </w:rPr>
              <w:t xml:space="preserve"> and actively promote them in others.</w:t>
            </w:r>
          </w:p>
          <w:p w14:paraId="0926D921" w14:textId="437DF980" w:rsidR="00D8223B" w:rsidRPr="00B6511F" w:rsidRDefault="00D8223B" w:rsidP="00D8223B">
            <w:pPr>
              <w:pStyle w:val="ListParagraph"/>
              <w:numPr>
                <w:ilvl w:val="0"/>
                <w:numId w:val="19"/>
              </w:numPr>
              <w:spacing w:before="120" w:after="120" w:line="360" w:lineRule="auto"/>
              <w:ind w:left="357" w:hanging="357"/>
              <w:rPr>
                <w:rFonts w:cs="Arial"/>
                <w:szCs w:val="24"/>
              </w:rPr>
            </w:pPr>
            <w:r w:rsidRPr="00C17203">
              <w:rPr>
                <w:rFonts w:cs="Arial"/>
                <w:szCs w:val="24"/>
              </w:rPr>
              <w:t xml:space="preserve">This is an essential car user post so you must have a full and valid UK driving licence </w:t>
            </w:r>
            <w:r>
              <w:rPr>
                <w:rFonts w:cs="Arial"/>
                <w:szCs w:val="24"/>
              </w:rPr>
              <w:t xml:space="preserve">and are able to drive an LCC </w:t>
            </w:r>
            <w:r w:rsidR="00141D82">
              <w:rPr>
                <w:rFonts w:cs="Arial"/>
                <w:szCs w:val="24"/>
              </w:rPr>
              <w:t>van</w:t>
            </w:r>
            <w:r w:rsidRPr="00C17203">
              <w:rPr>
                <w:rFonts w:cs="Arial"/>
                <w:szCs w:val="24"/>
              </w:rPr>
              <w:t>.</w:t>
            </w:r>
          </w:p>
        </w:tc>
      </w:tr>
    </w:tbl>
    <w:p w14:paraId="68B70851" w14:textId="77777777" w:rsidR="0087424C" w:rsidRPr="00F511C1" w:rsidRDefault="0087424C" w:rsidP="0087424C">
      <w:pPr>
        <w:rPr>
          <w:rFonts w:cs="Arial"/>
          <w:szCs w:val="24"/>
        </w:rPr>
      </w:pPr>
    </w:p>
    <w:p w14:paraId="50C7099B" w14:textId="77777777" w:rsidR="001F5F6B" w:rsidRDefault="001F5F6B">
      <w:pPr>
        <w:rPr>
          <w:rFonts w:cs="Arial"/>
          <w:szCs w:val="24"/>
        </w:rPr>
      </w:pPr>
    </w:p>
    <w:p w14:paraId="7EC854A6" w14:textId="77777777" w:rsidR="001F5F6B" w:rsidRPr="001F5F6B" w:rsidRDefault="001F5F6B" w:rsidP="001F5F6B">
      <w:pPr>
        <w:rPr>
          <w:rFonts w:cs="Arial"/>
          <w:szCs w:val="24"/>
        </w:rPr>
      </w:pPr>
    </w:p>
    <w:p w14:paraId="6664603C" w14:textId="77777777" w:rsidR="001F5F6B" w:rsidRPr="001F5F6B" w:rsidRDefault="001F5F6B" w:rsidP="001F5F6B">
      <w:pPr>
        <w:rPr>
          <w:rFonts w:cs="Arial"/>
          <w:szCs w:val="24"/>
        </w:rPr>
      </w:pPr>
    </w:p>
    <w:p w14:paraId="33CCC86C" w14:textId="77777777" w:rsidR="001F5F6B" w:rsidRPr="001F5F6B" w:rsidRDefault="001F5F6B" w:rsidP="001F5F6B">
      <w:pPr>
        <w:rPr>
          <w:rFonts w:cs="Arial"/>
          <w:szCs w:val="24"/>
        </w:rPr>
      </w:pPr>
    </w:p>
    <w:p w14:paraId="52319CEB" w14:textId="77777777" w:rsidR="001F5F6B" w:rsidRPr="001F5F6B" w:rsidRDefault="001F5F6B" w:rsidP="001F5F6B">
      <w:pPr>
        <w:rPr>
          <w:rFonts w:cs="Arial"/>
          <w:szCs w:val="24"/>
        </w:rPr>
      </w:pPr>
    </w:p>
    <w:p w14:paraId="545DBA5D" w14:textId="77777777" w:rsidR="001F5F6B" w:rsidRPr="001F5F6B" w:rsidRDefault="001F5F6B" w:rsidP="001F5F6B">
      <w:pPr>
        <w:rPr>
          <w:rFonts w:cs="Arial"/>
          <w:szCs w:val="24"/>
        </w:rPr>
      </w:pPr>
    </w:p>
    <w:p w14:paraId="2AC35734" w14:textId="77777777" w:rsidR="001F5F6B" w:rsidRPr="001F5F6B" w:rsidRDefault="001F5F6B" w:rsidP="001F5F6B">
      <w:pPr>
        <w:rPr>
          <w:rFonts w:cs="Arial"/>
          <w:szCs w:val="24"/>
        </w:rPr>
      </w:pPr>
    </w:p>
    <w:p w14:paraId="22F5426E" w14:textId="77777777" w:rsidR="001F5F6B" w:rsidRPr="001F5F6B" w:rsidRDefault="001F5F6B" w:rsidP="001F5F6B">
      <w:pPr>
        <w:rPr>
          <w:rFonts w:cs="Arial"/>
          <w:szCs w:val="24"/>
        </w:rPr>
      </w:pPr>
    </w:p>
    <w:p w14:paraId="360235F3" w14:textId="77777777" w:rsidR="001F5F6B" w:rsidRPr="001F5F6B" w:rsidRDefault="001F5F6B" w:rsidP="001F5F6B">
      <w:pPr>
        <w:rPr>
          <w:rFonts w:cs="Arial"/>
          <w:szCs w:val="24"/>
        </w:rPr>
      </w:pPr>
    </w:p>
    <w:p w14:paraId="0DDC89C4" w14:textId="77777777" w:rsidR="001F5F6B" w:rsidRPr="001F5F6B" w:rsidRDefault="001F5F6B" w:rsidP="001F5F6B">
      <w:pPr>
        <w:rPr>
          <w:rFonts w:cs="Arial"/>
          <w:szCs w:val="24"/>
        </w:rPr>
      </w:pPr>
    </w:p>
    <w:p w14:paraId="609DD98D" w14:textId="77777777" w:rsidR="001F5F6B" w:rsidRPr="001F5F6B" w:rsidRDefault="001F5F6B" w:rsidP="001F5F6B">
      <w:pPr>
        <w:rPr>
          <w:rFonts w:cs="Arial"/>
          <w:szCs w:val="24"/>
        </w:rPr>
      </w:pPr>
    </w:p>
    <w:p w14:paraId="22AFDCA7" w14:textId="77777777" w:rsidR="001F5F6B" w:rsidRPr="001F5F6B" w:rsidRDefault="001F5F6B" w:rsidP="001F5F6B">
      <w:pPr>
        <w:rPr>
          <w:rFonts w:cs="Arial"/>
          <w:szCs w:val="24"/>
        </w:rPr>
      </w:pPr>
    </w:p>
    <w:p w14:paraId="4FB0B1C2" w14:textId="77777777" w:rsidR="001F5F6B" w:rsidRPr="001F5F6B" w:rsidRDefault="001F5F6B" w:rsidP="001F5F6B">
      <w:pPr>
        <w:rPr>
          <w:rFonts w:cs="Arial"/>
          <w:szCs w:val="24"/>
        </w:rPr>
      </w:pPr>
    </w:p>
    <w:p w14:paraId="48A03711" w14:textId="77777777" w:rsidR="001F5F6B" w:rsidRPr="001F5F6B" w:rsidRDefault="001F5F6B" w:rsidP="001F5F6B">
      <w:pPr>
        <w:rPr>
          <w:rFonts w:cs="Arial"/>
          <w:szCs w:val="24"/>
        </w:rPr>
      </w:pPr>
    </w:p>
    <w:p w14:paraId="456D6DFA" w14:textId="77777777" w:rsidR="001F5F6B" w:rsidRPr="001F5F6B" w:rsidRDefault="001F5F6B" w:rsidP="001F5F6B">
      <w:pPr>
        <w:rPr>
          <w:rFonts w:cs="Arial"/>
          <w:szCs w:val="24"/>
        </w:rPr>
      </w:pPr>
    </w:p>
    <w:p w14:paraId="1220F1C1" w14:textId="77777777" w:rsidR="001F5F6B" w:rsidRDefault="001F5F6B" w:rsidP="001F5F6B">
      <w:pPr>
        <w:rPr>
          <w:rFonts w:cs="Arial"/>
          <w:szCs w:val="24"/>
        </w:rPr>
      </w:pPr>
    </w:p>
    <w:p w14:paraId="14E73C1A" w14:textId="77777777" w:rsidR="00306E01" w:rsidRPr="00306E01" w:rsidRDefault="00306E01">
      <w:pPr>
        <w:rPr>
          <w:rFonts w:cs="Arial"/>
          <w:szCs w:val="24"/>
        </w:rPr>
      </w:pPr>
    </w:p>
    <w:p w14:paraId="4DDAA9CD" w14:textId="0A2BC026" w:rsidR="0049033C" w:rsidRPr="00306E01" w:rsidRDefault="0049033C" w:rsidP="00BD3C08">
      <w:pPr>
        <w:tabs>
          <w:tab w:val="left" w:pos="3080"/>
        </w:tabs>
        <w:rPr>
          <w:rFonts w:cs="Arial"/>
          <w:szCs w:val="24"/>
        </w:rPr>
      </w:pPr>
    </w:p>
    <w:sectPr w:rsidR="0049033C" w:rsidRPr="00306E01" w:rsidSect="00F13C00">
      <w:headerReference w:type="default" r:id="rId11"/>
      <w:footerReference w:type="default" r:id="rId12"/>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E622F" w14:textId="77777777" w:rsidR="00955785" w:rsidRDefault="00955785" w:rsidP="009373D4">
      <w:pPr>
        <w:spacing w:after="0" w:line="240" w:lineRule="auto"/>
      </w:pPr>
      <w:r>
        <w:separator/>
      </w:r>
    </w:p>
  </w:endnote>
  <w:endnote w:type="continuationSeparator" w:id="0">
    <w:p w14:paraId="4F869833" w14:textId="77777777" w:rsidR="00955785" w:rsidRDefault="00955785" w:rsidP="00937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B6735" w14:textId="77777777" w:rsidR="000B5848" w:rsidRPr="0016227C" w:rsidRDefault="0016227C" w:rsidP="0016227C">
    <w:pPr>
      <w:pStyle w:val="Footer"/>
      <w:jc w:val="center"/>
      <w:rPr>
        <w:rFonts w:cs="Arial"/>
        <w:sz w:val="12"/>
        <w:szCs w:val="12"/>
      </w:rPr>
    </w:pPr>
    <w:r w:rsidRPr="0016227C">
      <w:rPr>
        <w:rFonts w:cs="Arial"/>
        <w:sz w:val="12"/>
        <w:szCs w:val="12"/>
      </w:rPr>
      <w:t>Final Version _V1.0_15072019_C</w:t>
    </w:r>
    <w:r>
      <w:rPr>
        <w:rFonts w:cs="Arial"/>
        <w:sz w:val="12"/>
        <w:szCs w:val="12"/>
      </w:rPr>
      <w:t>ORPORATE</w:t>
    </w:r>
    <w:r w:rsidRPr="0016227C">
      <w:rPr>
        <w:rFonts w:cs="Arial"/>
        <w:sz w:val="12"/>
        <w:szCs w:val="12"/>
      </w:rPr>
      <w:t>HR</w:t>
    </w:r>
    <w:r>
      <w:rPr>
        <w:rFonts w:cs="Arial"/>
        <w:sz w:val="12"/>
        <w:szCs w:val="12"/>
      </w:rPr>
      <w:t>TEAM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97A8D" w14:textId="77777777" w:rsidR="00955785" w:rsidRDefault="00955785" w:rsidP="009373D4">
      <w:pPr>
        <w:spacing w:after="0" w:line="240" w:lineRule="auto"/>
      </w:pPr>
      <w:r>
        <w:separator/>
      </w:r>
    </w:p>
  </w:footnote>
  <w:footnote w:type="continuationSeparator" w:id="0">
    <w:p w14:paraId="2876ED20" w14:textId="77777777" w:rsidR="00955785" w:rsidRDefault="00955785" w:rsidP="009373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05196" w14:textId="77777777" w:rsidR="00CE75E9" w:rsidRPr="0016227C" w:rsidRDefault="000B5848" w:rsidP="000B5848">
    <w:pPr>
      <w:pStyle w:val="Header"/>
      <w:jc w:val="right"/>
      <w:rPr>
        <w:sz w:val="12"/>
        <w:szCs w:val="12"/>
      </w:rPr>
    </w:pPr>
    <w:r w:rsidRPr="0016227C">
      <w:rPr>
        <w:noProof/>
        <w:sz w:val="12"/>
        <w:szCs w:val="12"/>
      </w:rPr>
      <w:drawing>
        <wp:inline distT="0" distB="0" distL="0" distR="0" wp14:anchorId="07437E86" wp14:editId="4359A130">
          <wp:extent cx="876300" cy="417612"/>
          <wp:effectExtent l="0" t="0" r="0" b="1905"/>
          <wp:docPr id="1" name="Picture 1" descr="http://intranet.ad.lancscc.net/media/1764/lcc-a4-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ad.lancscc.net/media/1764/lcc-a4-colou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555" cy="4253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9pt;height:314.05pt" o:bullet="t">
        <v:imagedata r:id="rId1" o:title="Arrow"/>
      </v:shape>
    </w:pict>
  </w:numPicBullet>
  <w:abstractNum w:abstractNumId="0" w15:restartNumberingAfterBreak="0">
    <w:nsid w:val="020067BA"/>
    <w:multiLevelType w:val="hybridMultilevel"/>
    <w:tmpl w:val="1FE2AB9A"/>
    <w:lvl w:ilvl="0" w:tplc="08090001">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3D1AE8"/>
    <w:multiLevelType w:val="hybridMultilevel"/>
    <w:tmpl w:val="E3A85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116933"/>
    <w:multiLevelType w:val="hybridMultilevel"/>
    <w:tmpl w:val="0AEC77F0"/>
    <w:lvl w:ilvl="0" w:tplc="57942D4E">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E81EB8"/>
    <w:multiLevelType w:val="hybridMultilevel"/>
    <w:tmpl w:val="0526FA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090143"/>
    <w:multiLevelType w:val="hybridMultilevel"/>
    <w:tmpl w:val="17128F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4E7541"/>
    <w:multiLevelType w:val="hybridMultilevel"/>
    <w:tmpl w:val="93A4A3C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256314B"/>
    <w:multiLevelType w:val="hybridMultilevel"/>
    <w:tmpl w:val="7304F8D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 w15:restartNumberingAfterBreak="0">
    <w:nsid w:val="12EC2CC4"/>
    <w:multiLevelType w:val="hybridMultilevel"/>
    <w:tmpl w:val="587E2A8E"/>
    <w:lvl w:ilvl="0" w:tplc="08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1672574C"/>
    <w:multiLevelType w:val="hybridMultilevel"/>
    <w:tmpl w:val="6EA082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EE6C82"/>
    <w:multiLevelType w:val="hybridMultilevel"/>
    <w:tmpl w:val="10305D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A945D6F"/>
    <w:multiLevelType w:val="hybridMultilevel"/>
    <w:tmpl w:val="8A3ED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6640BE"/>
    <w:multiLevelType w:val="hybridMultilevel"/>
    <w:tmpl w:val="3B64FA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71137C"/>
    <w:multiLevelType w:val="hybridMultilevel"/>
    <w:tmpl w:val="258A9CE2"/>
    <w:lvl w:ilvl="0" w:tplc="B86A719E">
      <w:start w:val="1"/>
      <w:numFmt w:val="bullet"/>
      <w:lvlText w:val=""/>
      <w:lvlJc w:val="left"/>
      <w:pPr>
        <w:ind w:left="340" w:hanging="34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CE7E91"/>
    <w:multiLevelType w:val="hybridMultilevel"/>
    <w:tmpl w:val="BE4264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B6453CA"/>
    <w:multiLevelType w:val="hybridMultilevel"/>
    <w:tmpl w:val="59F80DC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825DED"/>
    <w:multiLevelType w:val="hybridMultilevel"/>
    <w:tmpl w:val="49BC37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F034758"/>
    <w:multiLevelType w:val="hybridMultilevel"/>
    <w:tmpl w:val="9796C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ED0009"/>
    <w:multiLevelType w:val="hybridMultilevel"/>
    <w:tmpl w:val="BC06A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5E95B99"/>
    <w:multiLevelType w:val="hybridMultilevel"/>
    <w:tmpl w:val="E228A5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69B1564"/>
    <w:multiLevelType w:val="hybridMultilevel"/>
    <w:tmpl w:val="8A1E00E6"/>
    <w:lvl w:ilvl="0" w:tplc="F5B859E6">
      <w:start w:val="1"/>
      <w:numFmt w:val="decimal"/>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B055FF1"/>
    <w:multiLevelType w:val="hybridMultilevel"/>
    <w:tmpl w:val="615EE4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BF26A28"/>
    <w:multiLevelType w:val="hybridMultilevel"/>
    <w:tmpl w:val="BCA457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C444C6C"/>
    <w:multiLevelType w:val="hybridMultilevel"/>
    <w:tmpl w:val="029A2E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E283604"/>
    <w:multiLevelType w:val="hybridMultilevel"/>
    <w:tmpl w:val="CED459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3E56217E"/>
    <w:multiLevelType w:val="hybridMultilevel"/>
    <w:tmpl w:val="339A0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3913BC"/>
    <w:multiLevelType w:val="hybridMultilevel"/>
    <w:tmpl w:val="7F42AFCC"/>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4E746C38"/>
    <w:multiLevelType w:val="hybridMultilevel"/>
    <w:tmpl w:val="25CA2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E52F8A"/>
    <w:multiLevelType w:val="hybridMultilevel"/>
    <w:tmpl w:val="4EC2C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A9125F"/>
    <w:multiLevelType w:val="hybridMultilevel"/>
    <w:tmpl w:val="03786596"/>
    <w:lvl w:ilvl="0" w:tplc="B546C138">
      <w:start w:val="1"/>
      <w:numFmt w:val="bullet"/>
      <w:lvlText w:val=""/>
      <w:lvlJc w:val="left"/>
      <w:pPr>
        <w:tabs>
          <w:tab w:val="num" w:pos="397"/>
        </w:tabs>
        <w:ind w:left="360" w:hanging="360"/>
      </w:pPr>
      <w:rPr>
        <w:rFonts w:ascii="Wingdings" w:hAnsi="Wingdings" w:hint="default"/>
        <w:color w:val="auto"/>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69564E5A"/>
    <w:multiLevelType w:val="hybridMultilevel"/>
    <w:tmpl w:val="46F6D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F62435"/>
    <w:multiLevelType w:val="hybridMultilevel"/>
    <w:tmpl w:val="6D90C67E"/>
    <w:lvl w:ilvl="0" w:tplc="08090001">
      <w:start w:val="1"/>
      <w:numFmt w:val="bullet"/>
      <w:lvlText w:val=""/>
      <w:lvlJc w:val="left"/>
      <w:pPr>
        <w:ind w:left="437" w:hanging="360"/>
      </w:pPr>
      <w:rPr>
        <w:rFonts w:ascii="Symbol" w:hAnsi="Symbol" w:hint="default"/>
      </w:rPr>
    </w:lvl>
    <w:lvl w:ilvl="1" w:tplc="08090003" w:tentative="1">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abstractNum w:abstractNumId="31" w15:restartNumberingAfterBreak="0">
    <w:nsid w:val="7E555BD5"/>
    <w:multiLevelType w:val="hybridMultilevel"/>
    <w:tmpl w:val="7B1C7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298278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9010770">
    <w:abstractNumId w:val="19"/>
  </w:num>
  <w:num w:numId="3" w16cid:durableId="1843548258">
    <w:abstractNumId w:val="18"/>
  </w:num>
  <w:num w:numId="4" w16cid:durableId="2035300100">
    <w:abstractNumId w:val="21"/>
  </w:num>
  <w:num w:numId="5" w16cid:durableId="1119297851">
    <w:abstractNumId w:val="10"/>
  </w:num>
  <w:num w:numId="6" w16cid:durableId="339935505">
    <w:abstractNumId w:val="25"/>
  </w:num>
  <w:num w:numId="7" w16cid:durableId="614093669">
    <w:abstractNumId w:val="12"/>
  </w:num>
  <w:num w:numId="8" w16cid:durableId="62260222">
    <w:abstractNumId w:val="30"/>
  </w:num>
  <w:num w:numId="9" w16cid:durableId="752627117">
    <w:abstractNumId w:val="9"/>
  </w:num>
  <w:num w:numId="10" w16cid:durableId="709381319">
    <w:abstractNumId w:val="13"/>
  </w:num>
  <w:num w:numId="11" w16cid:durableId="286400531">
    <w:abstractNumId w:val="0"/>
  </w:num>
  <w:num w:numId="12" w16cid:durableId="546262964">
    <w:abstractNumId w:val="16"/>
  </w:num>
  <w:num w:numId="13" w16cid:durableId="1989631862">
    <w:abstractNumId w:val="5"/>
  </w:num>
  <w:num w:numId="14" w16cid:durableId="31347906">
    <w:abstractNumId w:val="8"/>
  </w:num>
  <w:num w:numId="15" w16cid:durableId="1638872112">
    <w:abstractNumId w:val="22"/>
  </w:num>
  <w:num w:numId="16" w16cid:durableId="1573000964">
    <w:abstractNumId w:val="29"/>
  </w:num>
  <w:num w:numId="17" w16cid:durableId="275257070">
    <w:abstractNumId w:val="1"/>
  </w:num>
  <w:num w:numId="18" w16cid:durableId="608895467">
    <w:abstractNumId w:val="20"/>
  </w:num>
  <w:num w:numId="19" w16cid:durableId="905728336">
    <w:abstractNumId w:val="3"/>
  </w:num>
  <w:num w:numId="20" w16cid:durableId="134369837">
    <w:abstractNumId w:val="17"/>
  </w:num>
  <w:num w:numId="21" w16cid:durableId="2065911548">
    <w:abstractNumId w:val="11"/>
  </w:num>
  <w:num w:numId="22" w16cid:durableId="1390768203">
    <w:abstractNumId w:val="4"/>
  </w:num>
  <w:num w:numId="23" w16cid:durableId="2139490782">
    <w:abstractNumId w:val="2"/>
  </w:num>
  <w:num w:numId="24" w16cid:durableId="785927750">
    <w:abstractNumId w:val="26"/>
  </w:num>
  <w:num w:numId="25" w16cid:durableId="170486857">
    <w:abstractNumId w:val="6"/>
  </w:num>
  <w:num w:numId="26" w16cid:durableId="1779106468">
    <w:abstractNumId w:val="27"/>
  </w:num>
  <w:num w:numId="27" w16cid:durableId="1138886124">
    <w:abstractNumId w:val="15"/>
  </w:num>
  <w:num w:numId="28" w16cid:durableId="361516315">
    <w:abstractNumId w:val="24"/>
  </w:num>
  <w:num w:numId="29" w16cid:durableId="2056852310">
    <w:abstractNumId w:val="14"/>
  </w:num>
  <w:num w:numId="30" w16cid:durableId="791822017">
    <w:abstractNumId w:val="23"/>
  </w:num>
  <w:num w:numId="31" w16cid:durableId="1810129097">
    <w:abstractNumId w:val="31"/>
  </w:num>
  <w:num w:numId="32" w16cid:durableId="6264256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256"/>
    <w:rsid w:val="000039BA"/>
    <w:rsid w:val="00013C94"/>
    <w:rsid w:val="00015CE6"/>
    <w:rsid w:val="00025BC0"/>
    <w:rsid w:val="000351AA"/>
    <w:rsid w:val="00042D37"/>
    <w:rsid w:val="0004487A"/>
    <w:rsid w:val="00052FE6"/>
    <w:rsid w:val="00065BA3"/>
    <w:rsid w:val="00077CAB"/>
    <w:rsid w:val="00081256"/>
    <w:rsid w:val="00082A5D"/>
    <w:rsid w:val="00084A65"/>
    <w:rsid w:val="00087C26"/>
    <w:rsid w:val="00092AA1"/>
    <w:rsid w:val="00093214"/>
    <w:rsid w:val="000973F7"/>
    <w:rsid w:val="000A6FAF"/>
    <w:rsid w:val="000B0ABB"/>
    <w:rsid w:val="000B5848"/>
    <w:rsid w:val="000C0254"/>
    <w:rsid w:val="000E376A"/>
    <w:rsid w:val="000F1F43"/>
    <w:rsid w:val="0011458F"/>
    <w:rsid w:val="00116E58"/>
    <w:rsid w:val="0012367F"/>
    <w:rsid w:val="001263A2"/>
    <w:rsid w:val="00132A6C"/>
    <w:rsid w:val="00133A4A"/>
    <w:rsid w:val="00134ADE"/>
    <w:rsid w:val="00141D82"/>
    <w:rsid w:val="0016227C"/>
    <w:rsid w:val="00166E6F"/>
    <w:rsid w:val="00167572"/>
    <w:rsid w:val="00170768"/>
    <w:rsid w:val="00173FCC"/>
    <w:rsid w:val="00183935"/>
    <w:rsid w:val="00184609"/>
    <w:rsid w:val="001931C8"/>
    <w:rsid w:val="001958F5"/>
    <w:rsid w:val="001A5191"/>
    <w:rsid w:val="001A5359"/>
    <w:rsid w:val="001A6001"/>
    <w:rsid w:val="001A7954"/>
    <w:rsid w:val="001D6E7F"/>
    <w:rsid w:val="001E1319"/>
    <w:rsid w:val="001F5F6B"/>
    <w:rsid w:val="00213848"/>
    <w:rsid w:val="002210B5"/>
    <w:rsid w:val="002318EF"/>
    <w:rsid w:val="00231FD6"/>
    <w:rsid w:val="00232B12"/>
    <w:rsid w:val="00243F17"/>
    <w:rsid w:val="00247D52"/>
    <w:rsid w:val="00250A47"/>
    <w:rsid w:val="00256580"/>
    <w:rsid w:val="00265AF7"/>
    <w:rsid w:val="00271DEF"/>
    <w:rsid w:val="00280BD7"/>
    <w:rsid w:val="00281929"/>
    <w:rsid w:val="00286B34"/>
    <w:rsid w:val="0029707D"/>
    <w:rsid w:val="002A2398"/>
    <w:rsid w:val="002D03B5"/>
    <w:rsid w:val="002D61C2"/>
    <w:rsid w:val="002D7239"/>
    <w:rsid w:val="002E7FA3"/>
    <w:rsid w:val="002F0675"/>
    <w:rsid w:val="002F69F4"/>
    <w:rsid w:val="002F7E56"/>
    <w:rsid w:val="003010A5"/>
    <w:rsid w:val="00304DDE"/>
    <w:rsid w:val="00306E01"/>
    <w:rsid w:val="00314AE2"/>
    <w:rsid w:val="00316031"/>
    <w:rsid w:val="00317740"/>
    <w:rsid w:val="00332F8B"/>
    <w:rsid w:val="00334EA3"/>
    <w:rsid w:val="00336878"/>
    <w:rsid w:val="00340B4B"/>
    <w:rsid w:val="00363552"/>
    <w:rsid w:val="003647A5"/>
    <w:rsid w:val="003656E8"/>
    <w:rsid w:val="00391955"/>
    <w:rsid w:val="00391C70"/>
    <w:rsid w:val="003958D8"/>
    <w:rsid w:val="00396422"/>
    <w:rsid w:val="003A124E"/>
    <w:rsid w:val="003A4FD3"/>
    <w:rsid w:val="003B3C18"/>
    <w:rsid w:val="003B5159"/>
    <w:rsid w:val="003B60C9"/>
    <w:rsid w:val="003C0B08"/>
    <w:rsid w:val="003C57AB"/>
    <w:rsid w:val="003D01A7"/>
    <w:rsid w:val="003D6C55"/>
    <w:rsid w:val="003E0104"/>
    <w:rsid w:val="003E0AC5"/>
    <w:rsid w:val="003E16B3"/>
    <w:rsid w:val="003E7A0E"/>
    <w:rsid w:val="00403867"/>
    <w:rsid w:val="004174B0"/>
    <w:rsid w:val="0042471A"/>
    <w:rsid w:val="0042788C"/>
    <w:rsid w:val="00431200"/>
    <w:rsid w:val="004369A4"/>
    <w:rsid w:val="00436D06"/>
    <w:rsid w:val="00453624"/>
    <w:rsid w:val="00454343"/>
    <w:rsid w:val="00454521"/>
    <w:rsid w:val="00460A29"/>
    <w:rsid w:val="004719A7"/>
    <w:rsid w:val="00483CBF"/>
    <w:rsid w:val="0049033C"/>
    <w:rsid w:val="00490572"/>
    <w:rsid w:val="0049358D"/>
    <w:rsid w:val="00496DC0"/>
    <w:rsid w:val="004A34D2"/>
    <w:rsid w:val="004B18BE"/>
    <w:rsid w:val="004B4537"/>
    <w:rsid w:val="004B6EF8"/>
    <w:rsid w:val="004B7DF4"/>
    <w:rsid w:val="004D21EC"/>
    <w:rsid w:val="004E0A78"/>
    <w:rsid w:val="004E7E0E"/>
    <w:rsid w:val="004F0FA5"/>
    <w:rsid w:val="004F1515"/>
    <w:rsid w:val="004F4A23"/>
    <w:rsid w:val="0050043B"/>
    <w:rsid w:val="00501B78"/>
    <w:rsid w:val="00502B42"/>
    <w:rsid w:val="00517455"/>
    <w:rsid w:val="00534BB6"/>
    <w:rsid w:val="00536E13"/>
    <w:rsid w:val="00536E1F"/>
    <w:rsid w:val="005421B9"/>
    <w:rsid w:val="0054547A"/>
    <w:rsid w:val="00567247"/>
    <w:rsid w:val="005767E8"/>
    <w:rsid w:val="00582AD2"/>
    <w:rsid w:val="00591802"/>
    <w:rsid w:val="0059389F"/>
    <w:rsid w:val="005971BA"/>
    <w:rsid w:val="005A0127"/>
    <w:rsid w:val="005A5904"/>
    <w:rsid w:val="005B4534"/>
    <w:rsid w:val="005B45FC"/>
    <w:rsid w:val="005C0658"/>
    <w:rsid w:val="005C5B48"/>
    <w:rsid w:val="005D4695"/>
    <w:rsid w:val="005E1233"/>
    <w:rsid w:val="005E1CFD"/>
    <w:rsid w:val="005E2226"/>
    <w:rsid w:val="005E4780"/>
    <w:rsid w:val="005F0153"/>
    <w:rsid w:val="005F061D"/>
    <w:rsid w:val="005F0DDE"/>
    <w:rsid w:val="006026D2"/>
    <w:rsid w:val="00621D60"/>
    <w:rsid w:val="00623599"/>
    <w:rsid w:val="00625C17"/>
    <w:rsid w:val="00627BBB"/>
    <w:rsid w:val="00627F64"/>
    <w:rsid w:val="0063575E"/>
    <w:rsid w:val="00635D16"/>
    <w:rsid w:val="00645191"/>
    <w:rsid w:val="006627F3"/>
    <w:rsid w:val="00686894"/>
    <w:rsid w:val="006878D1"/>
    <w:rsid w:val="006949F8"/>
    <w:rsid w:val="00695FBB"/>
    <w:rsid w:val="006A304B"/>
    <w:rsid w:val="006A42EC"/>
    <w:rsid w:val="006A7EE6"/>
    <w:rsid w:val="006B25CE"/>
    <w:rsid w:val="006B2685"/>
    <w:rsid w:val="006B4BAD"/>
    <w:rsid w:val="006B5443"/>
    <w:rsid w:val="006B64BE"/>
    <w:rsid w:val="006B6D07"/>
    <w:rsid w:val="006C4EAE"/>
    <w:rsid w:val="006D331F"/>
    <w:rsid w:val="006D46EA"/>
    <w:rsid w:val="006E746D"/>
    <w:rsid w:val="006F10A8"/>
    <w:rsid w:val="006F4E5D"/>
    <w:rsid w:val="0070453D"/>
    <w:rsid w:val="007046BD"/>
    <w:rsid w:val="00707946"/>
    <w:rsid w:val="00707A73"/>
    <w:rsid w:val="00714D55"/>
    <w:rsid w:val="0072181F"/>
    <w:rsid w:val="007239B2"/>
    <w:rsid w:val="00724BF9"/>
    <w:rsid w:val="00725524"/>
    <w:rsid w:val="00725DAB"/>
    <w:rsid w:val="00726BBC"/>
    <w:rsid w:val="007356C6"/>
    <w:rsid w:val="00743969"/>
    <w:rsid w:val="00743A99"/>
    <w:rsid w:val="00746CF0"/>
    <w:rsid w:val="00750B5C"/>
    <w:rsid w:val="0075101C"/>
    <w:rsid w:val="00783CD4"/>
    <w:rsid w:val="00784003"/>
    <w:rsid w:val="0079262E"/>
    <w:rsid w:val="00793C75"/>
    <w:rsid w:val="007A0935"/>
    <w:rsid w:val="007A1CCA"/>
    <w:rsid w:val="007A2612"/>
    <w:rsid w:val="007A3337"/>
    <w:rsid w:val="007A3AEF"/>
    <w:rsid w:val="007A7BD3"/>
    <w:rsid w:val="007B562B"/>
    <w:rsid w:val="007B6728"/>
    <w:rsid w:val="007C117F"/>
    <w:rsid w:val="007C69ED"/>
    <w:rsid w:val="007E5FEB"/>
    <w:rsid w:val="007F1ECF"/>
    <w:rsid w:val="007F54DA"/>
    <w:rsid w:val="0080417A"/>
    <w:rsid w:val="008117C5"/>
    <w:rsid w:val="00814F14"/>
    <w:rsid w:val="008270A5"/>
    <w:rsid w:val="00832780"/>
    <w:rsid w:val="00832A92"/>
    <w:rsid w:val="00833EBD"/>
    <w:rsid w:val="00834218"/>
    <w:rsid w:val="00835229"/>
    <w:rsid w:val="00854A68"/>
    <w:rsid w:val="00855E4C"/>
    <w:rsid w:val="0087048A"/>
    <w:rsid w:val="0087424C"/>
    <w:rsid w:val="00877FD0"/>
    <w:rsid w:val="00897E4C"/>
    <w:rsid w:val="008A6083"/>
    <w:rsid w:val="008B38C2"/>
    <w:rsid w:val="008B5AB4"/>
    <w:rsid w:val="008D001F"/>
    <w:rsid w:val="008E0E30"/>
    <w:rsid w:val="008E50FB"/>
    <w:rsid w:val="008E6F52"/>
    <w:rsid w:val="008E779F"/>
    <w:rsid w:val="008F04C7"/>
    <w:rsid w:val="008F3CF9"/>
    <w:rsid w:val="009075DF"/>
    <w:rsid w:val="00913B3E"/>
    <w:rsid w:val="00917C11"/>
    <w:rsid w:val="00933597"/>
    <w:rsid w:val="00936A7A"/>
    <w:rsid w:val="009373D4"/>
    <w:rsid w:val="00942209"/>
    <w:rsid w:val="00945BDA"/>
    <w:rsid w:val="0094645D"/>
    <w:rsid w:val="00946AFC"/>
    <w:rsid w:val="00954292"/>
    <w:rsid w:val="00954858"/>
    <w:rsid w:val="00955785"/>
    <w:rsid w:val="00955CC9"/>
    <w:rsid w:val="00961964"/>
    <w:rsid w:val="00963600"/>
    <w:rsid w:val="0096440C"/>
    <w:rsid w:val="00964A52"/>
    <w:rsid w:val="00966915"/>
    <w:rsid w:val="00991E64"/>
    <w:rsid w:val="00994A8A"/>
    <w:rsid w:val="00995184"/>
    <w:rsid w:val="00997423"/>
    <w:rsid w:val="009A03CF"/>
    <w:rsid w:val="009A2E79"/>
    <w:rsid w:val="009A42F7"/>
    <w:rsid w:val="009B607D"/>
    <w:rsid w:val="009B6E64"/>
    <w:rsid w:val="009C49D8"/>
    <w:rsid w:val="009C686A"/>
    <w:rsid w:val="009D0580"/>
    <w:rsid w:val="009D0C8C"/>
    <w:rsid w:val="009D0CD7"/>
    <w:rsid w:val="009D26C7"/>
    <w:rsid w:val="009D27FD"/>
    <w:rsid w:val="009D37A7"/>
    <w:rsid w:val="009D5C2C"/>
    <w:rsid w:val="009E2EB6"/>
    <w:rsid w:val="00A007FE"/>
    <w:rsid w:val="00A032B0"/>
    <w:rsid w:val="00A074B5"/>
    <w:rsid w:val="00A14E73"/>
    <w:rsid w:val="00A30D84"/>
    <w:rsid w:val="00A3292C"/>
    <w:rsid w:val="00A33581"/>
    <w:rsid w:val="00A378A4"/>
    <w:rsid w:val="00A411D5"/>
    <w:rsid w:val="00A447BE"/>
    <w:rsid w:val="00A45726"/>
    <w:rsid w:val="00A45A38"/>
    <w:rsid w:val="00A54C31"/>
    <w:rsid w:val="00A563E8"/>
    <w:rsid w:val="00A72A27"/>
    <w:rsid w:val="00A7451A"/>
    <w:rsid w:val="00A7579B"/>
    <w:rsid w:val="00A765D5"/>
    <w:rsid w:val="00A817EE"/>
    <w:rsid w:val="00A86C7F"/>
    <w:rsid w:val="00A92A99"/>
    <w:rsid w:val="00AA0B2A"/>
    <w:rsid w:val="00AA425F"/>
    <w:rsid w:val="00AB23DE"/>
    <w:rsid w:val="00AB377F"/>
    <w:rsid w:val="00AB5F46"/>
    <w:rsid w:val="00AC417E"/>
    <w:rsid w:val="00AC6638"/>
    <w:rsid w:val="00AC6B3E"/>
    <w:rsid w:val="00AD56D5"/>
    <w:rsid w:val="00AE46B7"/>
    <w:rsid w:val="00AE6D61"/>
    <w:rsid w:val="00AF04FC"/>
    <w:rsid w:val="00AF1968"/>
    <w:rsid w:val="00AF5188"/>
    <w:rsid w:val="00B05A84"/>
    <w:rsid w:val="00B078C6"/>
    <w:rsid w:val="00B15EAF"/>
    <w:rsid w:val="00B17ADE"/>
    <w:rsid w:val="00B322B8"/>
    <w:rsid w:val="00B3356B"/>
    <w:rsid w:val="00B35651"/>
    <w:rsid w:val="00B370D2"/>
    <w:rsid w:val="00B44BEE"/>
    <w:rsid w:val="00B45889"/>
    <w:rsid w:val="00B527D4"/>
    <w:rsid w:val="00B53E11"/>
    <w:rsid w:val="00B54BF9"/>
    <w:rsid w:val="00B6482C"/>
    <w:rsid w:val="00B6511F"/>
    <w:rsid w:val="00B72EF0"/>
    <w:rsid w:val="00B80BCF"/>
    <w:rsid w:val="00B85B83"/>
    <w:rsid w:val="00B860A2"/>
    <w:rsid w:val="00B879A9"/>
    <w:rsid w:val="00B90BE2"/>
    <w:rsid w:val="00B9151F"/>
    <w:rsid w:val="00B95670"/>
    <w:rsid w:val="00B977AD"/>
    <w:rsid w:val="00BA76F2"/>
    <w:rsid w:val="00BA7CA1"/>
    <w:rsid w:val="00BA7FDC"/>
    <w:rsid w:val="00BB4C8E"/>
    <w:rsid w:val="00BC131C"/>
    <w:rsid w:val="00BC5C69"/>
    <w:rsid w:val="00BD1C6E"/>
    <w:rsid w:val="00BD3859"/>
    <w:rsid w:val="00BD3C08"/>
    <w:rsid w:val="00BE2257"/>
    <w:rsid w:val="00BE7A35"/>
    <w:rsid w:val="00C07C94"/>
    <w:rsid w:val="00C10935"/>
    <w:rsid w:val="00C111C2"/>
    <w:rsid w:val="00C17203"/>
    <w:rsid w:val="00C26183"/>
    <w:rsid w:val="00C31061"/>
    <w:rsid w:val="00C312EC"/>
    <w:rsid w:val="00C31ED2"/>
    <w:rsid w:val="00C32240"/>
    <w:rsid w:val="00C477C5"/>
    <w:rsid w:val="00C52DD6"/>
    <w:rsid w:val="00C5369B"/>
    <w:rsid w:val="00C54F63"/>
    <w:rsid w:val="00C56E72"/>
    <w:rsid w:val="00C57047"/>
    <w:rsid w:val="00C6263C"/>
    <w:rsid w:val="00C62F7A"/>
    <w:rsid w:val="00C7522D"/>
    <w:rsid w:val="00C836C6"/>
    <w:rsid w:val="00C844F1"/>
    <w:rsid w:val="00C85361"/>
    <w:rsid w:val="00C86BC5"/>
    <w:rsid w:val="00C86D1C"/>
    <w:rsid w:val="00C94A81"/>
    <w:rsid w:val="00C96E6B"/>
    <w:rsid w:val="00C97F7F"/>
    <w:rsid w:val="00CB0FFC"/>
    <w:rsid w:val="00CB1F6F"/>
    <w:rsid w:val="00CB2D63"/>
    <w:rsid w:val="00CB4F7A"/>
    <w:rsid w:val="00CB540B"/>
    <w:rsid w:val="00CB5A66"/>
    <w:rsid w:val="00CC1A53"/>
    <w:rsid w:val="00CC31A1"/>
    <w:rsid w:val="00CC6993"/>
    <w:rsid w:val="00CC6A4F"/>
    <w:rsid w:val="00CD154B"/>
    <w:rsid w:val="00CD3110"/>
    <w:rsid w:val="00CD3802"/>
    <w:rsid w:val="00CE75E9"/>
    <w:rsid w:val="00CF5577"/>
    <w:rsid w:val="00D162D3"/>
    <w:rsid w:val="00D1720D"/>
    <w:rsid w:val="00D20DE8"/>
    <w:rsid w:val="00D258A7"/>
    <w:rsid w:val="00D46FFD"/>
    <w:rsid w:val="00D5385E"/>
    <w:rsid w:val="00D5682A"/>
    <w:rsid w:val="00D64A7D"/>
    <w:rsid w:val="00D6772F"/>
    <w:rsid w:val="00D745AF"/>
    <w:rsid w:val="00D75DDC"/>
    <w:rsid w:val="00D8223B"/>
    <w:rsid w:val="00D83C3F"/>
    <w:rsid w:val="00D924C5"/>
    <w:rsid w:val="00D95FCE"/>
    <w:rsid w:val="00D977B2"/>
    <w:rsid w:val="00D97CB6"/>
    <w:rsid w:val="00DB2B00"/>
    <w:rsid w:val="00DB4C44"/>
    <w:rsid w:val="00DB6750"/>
    <w:rsid w:val="00DC2500"/>
    <w:rsid w:val="00DC307E"/>
    <w:rsid w:val="00DC77BF"/>
    <w:rsid w:val="00DD2DA6"/>
    <w:rsid w:val="00DD31C1"/>
    <w:rsid w:val="00DE493B"/>
    <w:rsid w:val="00DE605F"/>
    <w:rsid w:val="00DE6348"/>
    <w:rsid w:val="00DF685C"/>
    <w:rsid w:val="00E3356E"/>
    <w:rsid w:val="00E36705"/>
    <w:rsid w:val="00E416FC"/>
    <w:rsid w:val="00E545D0"/>
    <w:rsid w:val="00E555CD"/>
    <w:rsid w:val="00E61460"/>
    <w:rsid w:val="00E62917"/>
    <w:rsid w:val="00E647D3"/>
    <w:rsid w:val="00E7134E"/>
    <w:rsid w:val="00E751B0"/>
    <w:rsid w:val="00E75397"/>
    <w:rsid w:val="00E94B15"/>
    <w:rsid w:val="00E973ED"/>
    <w:rsid w:val="00EA3734"/>
    <w:rsid w:val="00EA56BB"/>
    <w:rsid w:val="00EB5722"/>
    <w:rsid w:val="00EB74C9"/>
    <w:rsid w:val="00EC4C7B"/>
    <w:rsid w:val="00ED6D2E"/>
    <w:rsid w:val="00EE673C"/>
    <w:rsid w:val="00F00014"/>
    <w:rsid w:val="00F0126D"/>
    <w:rsid w:val="00F037FA"/>
    <w:rsid w:val="00F03EB0"/>
    <w:rsid w:val="00F1057F"/>
    <w:rsid w:val="00F13865"/>
    <w:rsid w:val="00F13963"/>
    <w:rsid w:val="00F13C00"/>
    <w:rsid w:val="00F14649"/>
    <w:rsid w:val="00F20458"/>
    <w:rsid w:val="00F20617"/>
    <w:rsid w:val="00F21457"/>
    <w:rsid w:val="00F233BE"/>
    <w:rsid w:val="00F4438A"/>
    <w:rsid w:val="00F5215A"/>
    <w:rsid w:val="00F66FCE"/>
    <w:rsid w:val="00F720E5"/>
    <w:rsid w:val="00F7556F"/>
    <w:rsid w:val="00F808CB"/>
    <w:rsid w:val="00F80B36"/>
    <w:rsid w:val="00F959C9"/>
    <w:rsid w:val="00FA1738"/>
    <w:rsid w:val="00FA1EBA"/>
    <w:rsid w:val="00FA4E3F"/>
    <w:rsid w:val="00FB5898"/>
    <w:rsid w:val="00FB6D25"/>
    <w:rsid w:val="00FB7534"/>
    <w:rsid w:val="00FB7BB1"/>
    <w:rsid w:val="00FC2989"/>
    <w:rsid w:val="00FE49D6"/>
    <w:rsid w:val="00FE609F"/>
    <w:rsid w:val="00FE78AD"/>
    <w:rsid w:val="00FF3102"/>
    <w:rsid w:val="00FF6764"/>
    <w:rsid w:val="4D993F9E"/>
    <w:rsid w:val="65483A80"/>
    <w:rsid w:val="748BD4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505259"/>
  <w15:docId w15:val="{F4021678-F48D-4FB2-A7D2-03896DF2E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5DF"/>
    <w:pPr>
      <w:spacing w:after="200" w:line="276" w:lineRule="auto"/>
    </w:pPr>
    <w:rPr>
      <w:rFonts w:ascii="Arial" w:hAnsi="Arial"/>
      <w:sz w:val="24"/>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0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yGroup12">
    <w:name w:val="Hay Group 12"/>
    <w:basedOn w:val="Normal"/>
    <w:rsid w:val="002D03B5"/>
    <w:pPr>
      <w:spacing w:after="0" w:line="240" w:lineRule="auto"/>
    </w:pPr>
    <w:rPr>
      <w:rFonts w:ascii="Times New Roman" w:hAnsi="Times New Roman" w:cs="Arial"/>
      <w:szCs w:val="24"/>
      <w:lang w:val="en-US"/>
    </w:rPr>
  </w:style>
  <w:style w:type="character" w:customStyle="1" w:styleId="HayGroup11Char">
    <w:name w:val="Hay Group 11 Char"/>
    <w:link w:val="HayGroup11"/>
    <w:locked/>
    <w:rsid w:val="002D03B5"/>
    <w:rPr>
      <w:szCs w:val="24"/>
      <w:lang w:val="en-US"/>
    </w:rPr>
  </w:style>
  <w:style w:type="paragraph" w:customStyle="1" w:styleId="HayGroup11">
    <w:name w:val="Hay Group 11"/>
    <w:basedOn w:val="Normal"/>
    <w:link w:val="HayGroup11Char"/>
    <w:rsid w:val="002D03B5"/>
    <w:pPr>
      <w:spacing w:after="0" w:line="240" w:lineRule="auto"/>
    </w:pPr>
    <w:rPr>
      <w:sz w:val="20"/>
      <w:szCs w:val="24"/>
      <w:lang w:val="en-US"/>
    </w:rPr>
  </w:style>
  <w:style w:type="paragraph" w:styleId="Title">
    <w:name w:val="Title"/>
    <w:basedOn w:val="Normal"/>
    <w:link w:val="TitleChar"/>
    <w:qFormat/>
    <w:rsid w:val="0079262E"/>
    <w:pPr>
      <w:spacing w:after="0" w:line="240" w:lineRule="auto"/>
      <w:jc w:val="center"/>
    </w:pPr>
    <w:rPr>
      <w:b/>
      <w:sz w:val="28"/>
      <w:szCs w:val="24"/>
      <w:u w:val="single"/>
    </w:rPr>
  </w:style>
  <w:style w:type="character" w:customStyle="1" w:styleId="TitleChar">
    <w:name w:val="Title Char"/>
    <w:link w:val="Title"/>
    <w:rsid w:val="0079262E"/>
    <w:rPr>
      <w:rFonts w:ascii="Arial" w:eastAsia="Times New Roman" w:hAnsi="Arial" w:cs="Arial"/>
      <w:b/>
      <w:sz w:val="28"/>
      <w:szCs w:val="24"/>
      <w:u w:val="single"/>
    </w:rPr>
  </w:style>
  <w:style w:type="paragraph" w:styleId="PlainText">
    <w:name w:val="Plain Text"/>
    <w:basedOn w:val="Normal"/>
    <w:link w:val="PlainTextChar"/>
    <w:rsid w:val="00DB2B00"/>
    <w:pPr>
      <w:spacing w:after="0" w:line="240" w:lineRule="auto"/>
    </w:pPr>
    <w:rPr>
      <w:szCs w:val="20"/>
    </w:rPr>
  </w:style>
  <w:style w:type="character" w:customStyle="1" w:styleId="PlainTextChar">
    <w:name w:val="Plain Text Char"/>
    <w:link w:val="PlainText"/>
    <w:rsid w:val="00DB2B00"/>
    <w:rPr>
      <w:rFonts w:ascii="Arial" w:eastAsia="Times New Roman" w:hAnsi="Arial" w:cs="Times New Roman"/>
      <w:sz w:val="24"/>
      <w:szCs w:val="20"/>
    </w:rPr>
  </w:style>
  <w:style w:type="paragraph" w:styleId="BodyText2">
    <w:name w:val="Body Text 2"/>
    <w:basedOn w:val="Normal"/>
    <w:link w:val="BodyText2Char"/>
    <w:rsid w:val="00DB2B00"/>
    <w:pPr>
      <w:spacing w:after="0" w:line="240" w:lineRule="auto"/>
      <w:jc w:val="center"/>
    </w:pPr>
    <w:rPr>
      <w:sz w:val="16"/>
      <w:szCs w:val="20"/>
      <w:lang w:val="en-US"/>
    </w:rPr>
  </w:style>
  <w:style w:type="character" w:customStyle="1" w:styleId="BodyText2Char">
    <w:name w:val="Body Text 2 Char"/>
    <w:link w:val="BodyText2"/>
    <w:rsid w:val="00DB2B00"/>
    <w:rPr>
      <w:rFonts w:ascii="Arial" w:eastAsia="Times New Roman" w:hAnsi="Arial" w:cs="Times New Roman"/>
      <w:sz w:val="16"/>
      <w:szCs w:val="20"/>
      <w:lang w:val="en-US" w:eastAsia="en-GB"/>
    </w:rPr>
  </w:style>
  <w:style w:type="paragraph" w:styleId="ListParagraph">
    <w:name w:val="List Paragraph"/>
    <w:basedOn w:val="Normal"/>
    <w:uiPriority w:val="34"/>
    <w:qFormat/>
    <w:rsid w:val="004B7DF4"/>
    <w:pPr>
      <w:ind w:left="720"/>
      <w:contextualSpacing/>
    </w:pPr>
  </w:style>
  <w:style w:type="paragraph" w:styleId="BalloonText">
    <w:name w:val="Balloon Text"/>
    <w:basedOn w:val="Normal"/>
    <w:link w:val="BalloonTextChar"/>
    <w:uiPriority w:val="99"/>
    <w:semiHidden/>
    <w:unhideWhenUsed/>
    <w:rsid w:val="00A032B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A032B0"/>
    <w:rPr>
      <w:rFonts w:ascii="Tahoma" w:hAnsi="Tahoma" w:cs="Tahoma"/>
      <w:sz w:val="16"/>
      <w:szCs w:val="16"/>
    </w:rPr>
  </w:style>
  <w:style w:type="paragraph" w:styleId="Header">
    <w:name w:val="header"/>
    <w:basedOn w:val="Normal"/>
    <w:link w:val="HeaderChar"/>
    <w:uiPriority w:val="99"/>
    <w:unhideWhenUsed/>
    <w:rsid w:val="009373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3D4"/>
    <w:rPr>
      <w:sz w:val="22"/>
      <w:szCs w:val="22"/>
    </w:rPr>
  </w:style>
  <w:style w:type="paragraph" w:styleId="Footer">
    <w:name w:val="footer"/>
    <w:basedOn w:val="Normal"/>
    <w:link w:val="FooterChar"/>
    <w:uiPriority w:val="99"/>
    <w:unhideWhenUsed/>
    <w:rsid w:val="009373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3D4"/>
    <w:rPr>
      <w:sz w:val="22"/>
      <w:szCs w:val="22"/>
    </w:rPr>
  </w:style>
  <w:style w:type="paragraph" w:customStyle="1" w:styleId="TableText">
    <w:name w:val="Table Text"/>
    <w:basedOn w:val="Normal"/>
    <w:rsid w:val="0072181F"/>
    <w:pPr>
      <w:tabs>
        <w:tab w:val="left" w:pos="720"/>
        <w:tab w:val="left" w:pos="1440"/>
      </w:tabs>
      <w:overflowPunct w:val="0"/>
      <w:autoSpaceDE w:val="0"/>
      <w:autoSpaceDN w:val="0"/>
      <w:adjustRightInd w:val="0"/>
      <w:spacing w:after="0" w:line="240" w:lineRule="auto"/>
      <w:textAlignment w:val="baseline"/>
    </w:pPr>
    <w:rPr>
      <w:rFonts w:ascii="Times New Roman" w:hAnsi="Times New Roman"/>
      <w:szCs w:val="20"/>
    </w:rPr>
  </w:style>
  <w:style w:type="paragraph" w:customStyle="1" w:styleId="Pa3">
    <w:name w:val="Pa3"/>
    <w:basedOn w:val="Normal"/>
    <w:next w:val="Normal"/>
    <w:uiPriority w:val="99"/>
    <w:rsid w:val="001A7954"/>
    <w:pPr>
      <w:autoSpaceDE w:val="0"/>
      <w:autoSpaceDN w:val="0"/>
      <w:adjustRightInd w:val="0"/>
      <w:spacing w:after="0" w:line="221" w:lineRule="atLeast"/>
    </w:pPr>
    <w:rPr>
      <w:rFonts w:cs="Arial"/>
      <w:szCs w:val="24"/>
    </w:rPr>
  </w:style>
  <w:style w:type="paragraph" w:customStyle="1" w:styleId="Default">
    <w:name w:val="Default"/>
    <w:rsid w:val="00CC699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CC6993"/>
    <w:rPr>
      <w:sz w:val="16"/>
      <w:szCs w:val="16"/>
    </w:rPr>
  </w:style>
  <w:style w:type="paragraph" w:styleId="CommentText">
    <w:name w:val="annotation text"/>
    <w:basedOn w:val="Normal"/>
    <w:link w:val="CommentTextChar"/>
    <w:uiPriority w:val="99"/>
    <w:semiHidden/>
    <w:unhideWhenUsed/>
    <w:rsid w:val="00CC6993"/>
    <w:pPr>
      <w:spacing w:line="240" w:lineRule="auto"/>
    </w:pPr>
    <w:rPr>
      <w:sz w:val="20"/>
      <w:szCs w:val="20"/>
    </w:rPr>
  </w:style>
  <w:style w:type="character" w:customStyle="1" w:styleId="CommentTextChar">
    <w:name w:val="Comment Text Char"/>
    <w:basedOn w:val="DefaultParagraphFont"/>
    <w:link w:val="CommentText"/>
    <w:uiPriority w:val="99"/>
    <w:semiHidden/>
    <w:rsid w:val="00CC6993"/>
  </w:style>
  <w:style w:type="paragraph" w:styleId="CommentSubject">
    <w:name w:val="annotation subject"/>
    <w:basedOn w:val="CommentText"/>
    <w:next w:val="CommentText"/>
    <w:link w:val="CommentSubjectChar"/>
    <w:uiPriority w:val="99"/>
    <w:semiHidden/>
    <w:unhideWhenUsed/>
    <w:rsid w:val="00CC6993"/>
    <w:rPr>
      <w:b/>
      <w:bCs/>
    </w:rPr>
  </w:style>
  <w:style w:type="character" w:customStyle="1" w:styleId="CommentSubjectChar">
    <w:name w:val="Comment Subject Char"/>
    <w:basedOn w:val="CommentTextChar"/>
    <w:link w:val="CommentSubject"/>
    <w:uiPriority w:val="99"/>
    <w:semiHidden/>
    <w:rsid w:val="00CC6993"/>
    <w:rPr>
      <w:b/>
      <w:bCs/>
    </w:rPr>
  </w:style>
  <w:style w:type="paragraph" w:styleId="Revision">
    <w:name w:val="Revision"/>
    <w:hidden/>
    <w:uiPriority w:val="99"/>
    <w:semiHidden/>
    <w:rsid w:val="0040386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46997">
      <w:bodyDiv w:val="1"/>
      <w:marLeft w:val="0"/>
      <w:marRight w:val="0"/>
      <w:marTop w:val="0"/>
      <w:marBottom w:val="0"/>
      <w:divBdr>
        <w:top w:val="none" w:sz="0" w:space="0" w:color="auto"/>
        <w:left w:val="none" w:sz="0" w:space="0" w:color="auto"/>
        <w:bottom w:val="none" w:sz="0" w:space="0" w:color="auto"/>
        <w:right w:val="none" w:sz="0" w:space="0" w:color="auto"/>
      </w:divBdr>
    </w:div>
    <w:div w:id="178467433">
      <w:bodyDiv w:val="1"/>
      <w:marLeft w:val="0"/>
      <w:marRight w:val="0"/>
      <w:marTop w:val="0"/>
      <w:marBottom w:val="0"/>
      <w:divBdr>
        <w:top w:val="none" w:sz="0" w:space="0" w:color="auto"/>
        <w:left w:val="none" w:sz="0" w:space="0" w:color="auto"/>
        <w:bottom w:val="none" w:sz="0" w:space="0" w:color="auto"/>
        <w:right w:val="none" w:sz="0" w:space="0" w:color="auto"/>
      </w:divBdr>
    </w:div>
    <w:div w:id="407045579">
      <w:bodyDiv w:val="1"/>
      <w:marLeft w:val="0"/>
      <w:marRight w:val="0"/>
      <w:marTop w:val="0"/>
      <w:marBottom w:val="0"/>
      <w:divBdr>
        <w:top w:val="none" w:sz="0" w:space="0" w:color="auto"/>
        <w:left w:val="none" w:sz="0" w:space="0" w:color="auto"/>
        <w:bottom w:val="none" w:sz="0" w:space="0" w:color="auto"/>
        <w:right w:val="none" w:sz="0" w:space="0" w:color="auto"/>
      </w:divBdr>
    </w:div>
    <w:div w:id="629559630">
      <w:bodyDiv w:val="1"/>
      <w:marLeft w:val="0"/>
      <w:marRight w:val="0"/>
      <w:marTop w:val="0"/>
      <w:marBottom w:val="0"/>
      <w:divBdr>
        <w:top w:val="none" w:sz="0" w:space="0" w:color="auto"/>
        <w:left w:val="none" w:sz="0" w:space="0" w:color="auto"/>
        <w:bottom w:val="none" w:sz="0" w:space="0" w:color="auto"/>
        <w:right w:val="none" w:sz="0" w:space="0" w:color="auto"/>
      </w:divBdr>
    </w:div>
    <w:div w:id="803541092">
      <w:bodyDiv w:val="1"/>
      <w:marLeft w:val="0"/>
      <w:marRight w:val="0"/>
      <w:marTop w:val="0"/>
      <w:marBottom w:val="0"/>
      <w:divBdr>
        <w:top w:val="none" w:sz="0" w:space="0" w:color="auto"/>
        <w:left w:val="none" w:sz="0" w:space="0" w:color="auto"/>
        <w:bottom w:val="none" w:sz="0" w:space="0" w:color="auto"/>
        <w:right w:val="none" w:sz="0" w:space="0" w:color="auto"/>
      </w:divBdr>
    </w:div>
    <w:div w:id="1058555847">
      <w:bodyDiv w:val="1"/>
      <w:marLeft w:val="0"/>
      <w:marRight w:val="0"/>
      <w:marTop w:val="0"/>
      <w:marBottom w:val="0"/>
      <w:divBdr>
        <w:top w:val="none" w:sz="0" w:space="0" w:color="auto"/>
        <w:left w:val="none" w:sz="0" w:space="0" w:color="auto"/>
        <w:bottom w:val="none" w:sz="0" w:space="0" w:color="auto"/>
        <w:right w:val="none" w:sz="0" w:space="0" w:color="auto"/>
      </w:divBdr>
    </w:div>
    <w:div w:id="1106536711">
      <w:bodyDiv w:val="1"/>
      <w:marLeft w:val="0"/>
      <w:marRight w:val="0"/>
      <w:marTop w:val="0"/>
      <w:marBottom w:val="0"/>
      <w:divBdr>
        <w:top w:val="none" w:sz="0" w:space="0" w:color="auto"/>
        <w:left w:val="none" w:sz="0" w:space="0" w:color="auto"/>
        <w:bottom w:val="none" w:sz="0" w:space="0" w:color="auto"/>
        <w:right w:val="none" w:sz="0" w:space="0" w:color="auto"/>
      </w:divBdr>
    </w:div>
    <w:div w:id="1164399574">
      <w:bodyDiv w:val="1"/>
      <w:marLeft w:val="0"/>
      <w:marRight w:val="0"/>
      <w:marTop w:val="0"/>
      <w:marBottom w:val="0"/>
      <w:divBdr>
        <w:top w:val="none" w:sz="0" w:space="0" w:color="auto"/>
        <w:left w:val="none" w:sz="0" w:space="0" w:color="auto"/>
        <w:bottom w:val="none" w:sz="0" w:space="0" w:color="auto"/>
        <w:right w:val="none" w:sz="0" w:space="0" w:color="auto"/>
      </w:divBdr>
    </w:div>
    <w:div w:id="1204098191">
      <w:bodyDiv w:val="1"/>
      <w:marLeft w:val="0"/>
      <w:marRight w:val="0"/>
      <w:marTop w:val="0"/>
      <w:marBottom w:val="0"/>
      <w:divBdr>
        <w:top w:val="none" w:sz="0" w:space="0" w:color="auto"/>
        <w:left w:val="none" w:sz="0" w:space="0" w:color="auto"/>
        <w:bottom w:val="none" w:sz="0" w:space="0" w:color="auto"/>
        <w:right w:val="none" w:sz="0" w:space="0" w:color="auto"/>
      </w:divBdr>
    </w:div>
    <w:div w:id="1346051497">
      <w:bodyDiv w:val="1"/>
      <w:marLeft w:val="0"/>
      <w:marRight w:val="0"/>
      <w:marTop w:val="0"/>
      <w:marBottom w:val="0"/>
      <w:divBdr>
        <w:top w:val="none" w:sz="0" w:space="0" w:color="auto"/>
        <w:left w:val="none" w:sz="0" w:space="0" w:color="auto"/>
        <w:bottom w:val="none" w:sz="0" w:space="0" w:color="auto"/>
        <w:right w:val="none" w:sz="0" w:space="0" w:color="auto"/>
      </w:divBdr>
    </w:div>
    <w:div w:id="1390106894">
      <w:bodyDiv w:val="1"/>
      <w:marLeft w:val="0"/>
      <w:marRight w:val="0"/>
      <w:marTop w:val="0"/>
      <w:marBottom w:val="0"/>
      <w:divBdr>
        <w:top w:val="none" w:sz="0" w:space="0" w:color="auto"/>
        <w:left w:val="none" w:sz="0" w:space="0" w:color="auto"/>
        <w:bottom w:val="none" w:sz="0" w:space="0" w:color="auto"/>
        <w:right w:val="none" w:sz="0" w:space="0" w:color="auto"/>
      </w:divBdr>
    </w:div>
    <w:div w:id="1412891526">
      <w:bodyDiv w:val="1"/>
      <w:marLeft w:val="0"/>
      <w:marRight w:val="0"/>
      <w:marTop w:val="0"/>
      <w:marBottom w:val="0"/>
      <w:divBdr>
        <w:top w:val="none" w:sz="0" w:space="0" w:color="auto"/>
        <w:left w:val="none" w:sz="0" w:space="0" w:color="auto"/>
        <w:bottom w:val="none" w:sz="0" w:space="0" w:color="auto"/>
        <w:right w:val="none" w:sz="0" w:space="0" w:color="auto"/>
      </w:divBdr>
    </w:div>
    <w:div w:id="1463302599">
      <w:bodyDiv w:val="1"/>
      <w:marLeft w:val="0"/>
      <w:marRight w:val="0"/>
      <w:marTop w:val="0"/>
      <w:marBottom w:val="0"/>
      <w:divBdr>
        <w:top w:val="none" w:sz="0" w:space="0" w:color="auto"/>
        <w:left w:val="none" w:sz="0" w:space="0" w:color="auto"/>
        <w:bottom w:val="none" w:sz="0" w:space="0" w:color="auto"/>
        <w:right w:val="none" w:sz="0" w:space="0" w:color="auto"/>
      </w:divBdr>
    </w:div>
    <w:div w:id="1538733591">
      <w:bodyDiv w:val="1"/>
      <w:marLeft w:val="0"/>
      <w:marRight w:val="0"/>
      <w:marTop w:val="0"/>
      <w:marBottom w:val="0"/>
      <w:divBdr>
        <w:top w:val="none" w:sz="0" w:space="0" w:color="auto"/>
        <w:left w:val="none" w:sz="0" w:space="0" w:color="auto"/>
        <w:bottom w:val="none" w:sz="0" w:space="0" w:color="auto"/>
        <w:right w:val="none" w:sz="0" w:space="0" w:color="auto"/>
      </w:divBdr>
    </w:div>
    <w:div w:id="1693914251">
      <w:bodyDiv w:val="1"/>
      <w:marLeft w:val="0"/>
      <w:marRight w:val="0"/>
      <w:marTop w:val="0"/>
      <w:marBottom w:val="0"/>
      <w:divBdr>
        <w:top w:val="none" w:sz="0" w:space="0" w:color="auto"/>
        <w:left w:val="none" w:sz="0" w:space="0" w:color="auto"/>
        <w:bottom w:val="none" w:sz="0" w:space="0" w:color="auto"/>
        <w:right w:val="none" w:sz="0" w:space="0" w:color="auto"/>
      </w:divBdr>
    </w:div>
    <w:div w:id="1741173008">
      <w:bodyDiv w:val="1"/>
      <w:marLeft w:val="0"/>
      <w:marRight w:val="0"/>
      <w:marTop w:val="0"/>
      <w:marBottom w:val="0"/>
      <w:divBdr>
        <w:top w:val="none" w:sz="0" w:space="0" w:color="auto"/>
        <w:left w:val="none" w:sz="0" w:space="0" w:color="auto"/>
        <w:bottom w:val="none" w:sz="0" w:space="0" w:color="auto"/>
        <w:right w:val="none" w:sz="0" w:space="0" w:color="auto"/>
      </w:divBdr>
    </w:div>
    <w:div w:id="193215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ED20A28FEA06847B97813A6C27C05D6" ma:contentTypeVersion="3" ma:contentTypeDescription="Create a new document." ma:contentTypeScope="" ma:versionID="8c31ab9b8a36e747ee08d9438bb5fb2e">
  <xsd:schema xmlns:xsd="http://www.w3.org/2001/XMLSchema" xmlns:xs="http://www.w3.org/2001/XMLSchema" xmlns:p="http://schemas.microsoft.com/office/2006/metadata/properties" xmlns:ns2="e6acaf48-48cc-4be9-8a0d-83247da7f4fb" targetNamespace="http://schemas.microsoft.com/office/2006/metadata/properties" ma:root="true" ma:fieldsID="7bd72f6426f49489b94e3f48e4ccdd98" ns2:_="">
    <xsd:import namespace="e6acaf48-48cc-4be9-8a0d-83247da7f4f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caf48-48cc-4be9-8a0d-83247da7f4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BE3AB5-790E-4BF2-83A3-2EB647B281CB}">
  <ds:schemaRefs>
    <ds:schemaRef ds:uri="http://schemas.microsoft.com/sharepoint/v3/contenttype/forms"/>
  </ds:schemaRefs>
</ds:datastoreItem>
</file>

<file path=customXml/itemProps2.xml><?xml version="1.0" encoding="utf-8"?>
<ds:datastoreItem xmlns:ds="http://schemas.openxmlformats.org/officeDocument/2006/customXml" ds:itemID="{41E72D29-918E-41C1-9D18-A8005A4433D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7DD1AEC-724B-4F14-97DB-71914A743488}">
  <ds:schemaRefs>
    <ds:schemaRef ds:uri="http://schemas.openxmlformats.org/officeDocument/2006/bibliography"/>
  </ds:schemaRefs>
</ds:datastoreItem>
</file>

<file path=customXml/itemProps4.xml><?xml version="1.0" encoding="utf-8"?>
<ds:datastoreItem xmlns:ds="http://schemas.openxmlformats.org/officeDocument/2006/customXml" ds:itemID="{58BE5CBE-7D8A-4B1C-B7C7-3B2716F71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caf48-48cc-4be9-8a0d-83247da7f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1145</Words>
  <Characters>5920</Characters>
  <Application>Microsoft Office Word</Application>
  <DocSecurity>0</DocSecurity>
  <Lines>91</Lines>
  <Paragraphs>30</Paragraphs>
  <ScaleCrop>false</ScaleCrop>
  <Company>Lancashire County Council</Company>
  <LinksUpToDate>false</LinksUpToDate>
  <CharactersWithSpaces>7035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aaddison001</dc:creator>
  <cp:lastModifiedBy>Littler, Simon</cp:lastModifiedBy>
  <cp:revision>2</cp:revision>
  <cp:lastPrinted>2022-02-10T14:36:00Z</cp:lastPrinted>
  <dcterms:created xsi:type="dcterms:W3CDTF">2026-03-19T14:16:00Z</dcterms:created>
  <dcterms:modified xsi:type="dcterms:W3CDTF">2026-03-19T14:16:00Z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0x010100BED20A28FEA06847B97813A6C27C05D6</vt:lpwstr>
  </property>
  <property fmtid="{D5CDD505-2E9C-101B-9397-08002B2CF9AE}" pid="3" name="Order">
    <vt:r8>21800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ies>
</file>