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6FB2C" w14:textId="77777777" w:rsidR="00946AFC" w:rsidRPr="00EB74C9" w:rsidRDefault="00946AFC" w:rsidP="00081256">
      <w:pPr>
        <w:spacing w:after="0"/>
        <w:jc w:val="center"/>
        <w:rPr>
          <w:rFonts w:ascii="Arial" w:hAnsi="Arial" w:cs="Arial"/>
          <w:b/>
          <w:sz w:val="28"/>
          <w:szCs w:val="28"/>
        </w:rPr>
      </w:pPr>
      <w:r>
        <w:rPr>
          <w:rFonts w:ascii="Arial" w:hAnsi="Arial" w:cs="Arial"/>
          <w:b/>
          <w:sz w:val="28"/>
          <w:szCs w:val="28"/>
        </w:rPr>
        <w:t>Job Description</w:t>
      </w:r>
    </w:p>
    <w:p w14:paraId="35EEF6BF" w14:textId="77777777" w:rsidR="00734819" w:rsidRDefault="00734819">
      <w:pPr>
        <w:spacing w:after="0"/>
        <w:jc w:val="center"/>
        <w:rPr>
          <w:kern w:val="2"/>
          <w14:ligatures w14:val="standardContextual"/>
        </w:rPr>
      </w:pPr>
      <w:r>
        <w:rPr>
          <w:rFonts w:ascii="Arial" w:hAnsi="Arial" w:cs="Arial"/>
          <w:b/>
          <w:bCs/>
          <w:sz w:val="28"/>
          <w:szCs w:val="28"/>
        </w:rPr>
        <w:t>Social Worker – Kinship Post Order Support Team</w:t>
      </w:r>
    </w:p>
    <w:p w14:paraId="72C12164"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413"/>
        <w:gridCol w:w="3827"/>
        <w:gridCol w:w="1134"/>
        <w:gridCol w:w="992"/>
        <w:gridCol w:w="3396"/>
      </w:tblGrid>
      <w:tr w:rsidR="00BE7A35" w:rsidRPr="00BE7A35" w14:paraId="446AD28E" w14:textId="77777777" w:rsidTr="00BE7A35">
        <w:tc>
          <w:tcPr>
            <w:tcW w:w="1413" w:type="dxa"/>
          </w:tcPr>
          <w:p w14:paraId="762AFFF9" w14:textId="77777777" w:rsidR="00BE7A35" w:rsidRPr="00BE7A35" w:rsidRDefault="00BE7A35" w:rsidP="00BE7A35">
            <w:pPr>
              <w:spacing w:after="0"/>
              <w:rPr>
                <w:rFonts w:ascii="Arial" w:hAnsi="Arial" w:cs="Arial"/>
                <w:b/>
                <w:sz w:val="24"/>
                <w:szCs w:val="24"/>
              </w:rPr>
            </w:pPr>
            <w:r w:rsidRPr="00BE7A35">
              <w:rPr>
                <w:rFonts w:ascii="Arial" w:hAnsi="Arial" w:cs="Arial"/>
                <w:b/>
                <w:sz w:val="24"/>
                <w:szCs w:val="24"/>
              </w:rPr>
              <w:t>Service:</w:t>
            </w:r>
          </w:p>
        </w:tc>
        <w:tc>
          <w:tcPr>
            <w:tcW w:w="3827" w:type="dxa"/>
          </w:tcPr>
          <w:p w14:paraId="6AAADD07" w14:textId="77777777" w:rsidR="00BE7A35" w:rsidRPr="00BE7A35" w:rsidRDefault="00BE7A35" w:rsidP="00BE7A35">
            <w:pPr>
              <w:spacing w:after="0"/>
              <w:rPr>
                <w:rFonts w:ascii="Arial" w:hAnsi="Arial" w:cs="Arial"/>
                <w:sz w:val="24"/>
                <w:szCs w:val="24"/>
              </w:rPr>
            </w:pPr>
            <w:r w:rsidRPr="00BE7A35">
              <w:rPr>
                <w:rFonts w:ascii="Arial" w:hAnsi="Arial" w:cs="Arial"/>
                <w:sz w:val="24"/>
                <w:szCs w:val="24"/>
              </w:rPr>
              <w:t>Children's Social Care</w:t>
            </w:r>
          </w:p>
        </w:tc>
        <w:tc>
          <w:tcPr>
            <w:tcW w:w="1134" w:type="dxa"/>
          </w:tcPr>
          <w:p w14:paraId="37EE5333" w14:textId="77777777" w:rsidR="00BE7A35" w:rsidRPr="00BE7A35" w:rsidRDefault="00BE7A35" w:rsidP="00BE7A35">
            <w:pPr>
              <w:spacing w:after="0"/>
              <w:rPr>
                <w:rFonts w:ascii="Arial" w:hAnsi="Arial" w:cs="Arial"/>
                <w:b/>
                <w:sz w:val="24"/>
                <w:szCs w:val="24"/>
              </w:rPr>
            </w:pPr>
            <w:r>
              <w:rPr>
                <w:rFonts w:ascii="Arial" w:hAnsi="Arial" w:cs="Arial"/>
                <w:b/>
                <w:sz w:val="24"/>
                <w:szCs w:val="24"/>
              </w:rPr>
              <w:t>Team</w:t>
            </w:r>
            <w:r w:rsidRPr="00BE7A35">
              <w:rPr>
                <w:rFonts w:ascii="Arial" w:hAnsi="Arial" w:cs="Arial"/>
                <w:b/>
                <w:sz w:val="24"/>
                <w:szCs w:val="24"/>
              </w:rPr>
              <w:t>:</w:t>
            </w:r>
          </w:p>
        </w:tc>
        <w:tc>
          <w:tcPr>
            <w:tcW w:w="4388" w:type="dxa"/>
            <w:gridSpan w:val="2"/>
          </w:tcPr>
          <w:p w14:paraId="4CFA9675" w14:textId="2205C3AC" w:rsidR="00BE7A35" w:rsidRPr="00BE7A35" w:rsidRDefault="005F00E1" w:rsidP="00BE7A35">
            <w:pPr>
              <w:spacing w:after="0"/>
              <w:rPr>
                <w:rFonts w:ascii="Arial" w:hAnsi="Arial" w:cs="Arial"/>
                <w:i/>
                <w:sz w:val="24"/>
                <w:szCs w:val="24"/>
              </w:rPr>
            </w:pPr>
            <w:r>
              <w:rPr>
                <w:rFonts w:ascii="Arial" w:hAnsi="Arial" w:cs="Arial"/>
                <w:i/>
                <w:sz w:val="24"/>
                <w:szCs w:val="24"/>
              </w:rPr>
              <w:t xml:space="preserve">Kinship </w:t>
            </w:r>
            <w:r w:rsidR="00C72B55">
              <w:rPr>
                <w:rFonts w:ascii="Arial" w:hAnsi="Arial" w:cs="Arial"/>
                <w:i/>
                <w:sz w:val="24"/>
                <w:szCs w:val="24"/>
              </w:rPr>
              <w:t>Permanence</w:t>
            </w:r>
            <w:r>
              <w:rPr>
                <w:rFonts w:ascii="Arial" w:hAnsi="Arial" w:cs="Arial"/>
                <w:i/>
                <w:sz w:val="24"/>
                <w:szCs w:val="24"/>
              </w:rPr>
              <w:t xml:space="preserve"> Team</w:t>
            </w:r>
          </w:p>
        </w:tc>
      </w:tr>
      <w:tr w:rsidR="00BE7A35" w:rsidRPr="00BE7A35" w14:paraId="7B5E2FAF" w14:textId="77777777" w:rsidTr="00BE7A35">
        <w:tc>
          <w:tcPr>
            <w:tcW w:w="1413" w:type="dxa"/>
          </w:tcPr>
          <w:p w14:paraId="511C7970" w14:textId="77777777" w:rsidR="00BE7A35" w:rsidRPr="00BE7A35" w:rsidRDefault="00BE7A35" w:rsidP="005E7B78">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3827" w:type="dxa"/>
          </w:tcPr>
          <w:p w14:paraId="4C6B8E16" w14:textId="77777777" w:rsidR="00BE7A35" w:rsidRPr="00BE7A35" w:rsidRDefault="00E74F9E" w:rsidP="005E7B78">
            <w:pPr>
              <w:spacing w:after="0"/>
              <w:rPr>
                <w:rFonts w:ascii="Arial" w:hAnsi="Arial" w:cs="Arial"/>
                <w:i/>
                <w:sz w:val="24"/>
                <w:szCs w:val="24"/>
              </w:rPr>
            </w:pPr>
            <w:r>
              <w:rPr>
                <w:rFonts w:ascii="Arial" w:hAnsi="Arial" w:cs="Arial"/>
                <w:i/>
                <w:sz w:val="24"/>
                <w:szCs w:val="24"/>
              </w:rPr>
              <w:t>Across Lancashire</w:t>
            </w:r>
          </w:p>
        </w:tc>
        <w:tc>
          <w:tcPr>
            <w:tcW w:w="2126" w:type="dxa"/>
            <w:gridSpan w:val="2"/>
          </w:tcPr>
          <w:p w14:paraId="5536B802" w14:textId="77777777" w:rsidR="00BE7A35" w:rsidRPr="00BE7A35" w:rsidRDefault="00BE7A35" w:rsidP="005E7B78">
            <w:pPr>
              <w:spacing w:after="0"/>
              <w:rPr>
                <w:rFonts w:ascii="Arial" w:hAnsi="Arial" w:cs="Arial"/>
                <w:b/>
                <w:sz w:val="24"/>
                <w:szCs w:val="24"/>
              </w:rPr>
            </w:pPr>
            <w:r>
              <w:rPr>
                <w:rFonts w:ascii="Arial" w:hAnsi="Arial" w:cs="Arial"/>
                <w:b/>
                <w:sz w:val="24"/>
                <w:szCs w:val="24"/>
              </w:rPr>
              <w:t>Post number/s</w:t>
            </w:r>
            <w:r w:rsidRPr="00BE7A35">
              <w:rPr>
                <w:rFonts w:ascii="Arial" w:hAnsi="Arial" w:cs="Arial"/>
                <w:b/>
                <w:sz w:val="24"/>
                <w:szCs w:val="24"/>
              </w:rPr>
              <w:t>:</w:t>
            </w:r>
          </w:p>
        </w:tc>
        <w:tc>
          <w:tcPr>
            <w:tcW w:w="3396" w:type="dxa"/>
          </w:tcPr>
          <w:p w14:paraId="2F3E12A6" w14:textId="77777777" w:rsidR="00BE7A35" w:rsidRPr="00BE7A35" w:rsidRDefault="00E74F9E" w:rsidP="005E7B78">
            <w:pPr>
              <w:spacing w:after="0"/>
              <w:rPr>
                <w:rFonts w:ascii="Arial" w:hAnsi="Arial" w:cs="Arial"/>
                <w:i/>
                <w:sz w:val="24"/>
                <w:szCs w:val="24"/>
              </w:rPr>
            </w:pPr>
            <w:r>
              <w:rPr>
                <w:rFonts w:ascii="Arial" w:hAnsi="Arial" w:cs="Arial"/>
                <w:i/>
                <w:sz w:val="24"/>
                <w:szCs w:val="24"/>
              </w:rPr>
              <w:t>N/A</w:t>
            </w:r>
          </w:p>
        </w:tc>
      </w:tr>
      <w:tr w:rsidR="003C57AB" w:rsidRPr="00BE7A35" w14:paraId="4BE20A57" w14:textId="77777777" w:rsidTr="00BE7A35">
        <w:tc>
          <w:tcPr>
            <w:tcW w:w="1413" w:type="dxa"/>
          </w:tcPr>
          <w:p w14:paraId="6758546B" w14:textId="77777777" w:rsidR="003C57AB" w:rsidRPr="00BE7A35" w:rsidRDefault="003C57AB" w:rsidP="003C57AB">
            <w:pPr>
              <w:spacing w:after="0"/>
              <w:rPr>
                <w:rFonts w:ascii="Arial" w:hAnsi="Arial" w:cs="Arial"/>
                <w:b/>
                <w:sz w:val="24"/>
                <w:szCs w:val="24"/>
              </w:rPr>
            </w:pPr>
            <w:r>
              <w:rPr>
                <w:rFonts w:ascii="Arial" w:hAnsi="Arial" w:cs="Arial"/>
                <w:b/>
                <w:sz w:val="24"/>
                <w:szCs w:val="24"/>
              </w:rPr>
              <w:t>Salary</w:t>
            </w:r>
          </w:p>
        </w:tc>
        <w:tc>
          <w:tcPr>
            <w:tcW w:w="3827" w:type="dxa"/>
          </w:tcPr>
          <w:p w14:paraId="4661D0D7" w14:textId="01C2F948" w:rsidR="003C57AB" w:rsidRPr="00BE7A35" w:rsidRDefault="004C625D" w:rsidP="00FF6E4F">
            <w:pPr>
              <w:spacing w:after="0"/>
              <w:rPr>
                <w:rFonts w:ascii="Arial" w:hAnsi="Arial" w:cs="Arial"/>
                <w:i/>
                <w:sz w:val="24"/>
                <w:szCs w:val="24"/>
              </w:rPr>
            </w:pPr>
            <w:r w:rsidRPr="004C625D">
              <w:rPr>
                <w:rFonts w:ascii="Arial" w:hAnsi="Arial" w:cs="Arial"/>
                <w:i/>
                <w:sz w:val="24"/>
                <w:szCs w:val="24"/>
              </w:rPr>
              <w:t>£3</w:t>
            </w:r>
            <w:r w:rsidR="00416FEA">
              <w:rPr>
                <w:rFonts w:ascii="Arial" w:hAnsi="Arial" w:cs="Arial"/>
                <w:i/>
                <w:sz w:val="24"/>
                <w:szCs w:val="24"/>
              </w:rPr>
              <w:t>7</w:t>
            </w:r>
            <w:r w:rsidRPr="004C625D">
              <w:rPr>
                <w:rFonts w:ascii="Arial" w:hAnsi="Arial" w:cs="Arial"/>
                <w:i/>
                <w:sz w:val="24"/>
                <w:szCs w:val="24"/>
              </w:rPr>
              <w:t>,</w:t>
            </w:r>
            <w:r w:rsidR="004E30C8">
              <w:rPr>
                <w:rFonts w:ascii="Arial" w:hAnsi="Arial" w:cs="Arial"/>
                <w:i/>
                <w:sz w:val="24"/>
                <w:szCs w:val="24"/>
              </w:rPr>
              <w:t>5</w:t>
            </w:r>
            <w:r w:rsidRPr="004C625D">
              <w:rPr>
                <w:rFonts w:ascii="Arial" w:hAnsi="Arial" w:cs="Arial"/>
                <w:i/>
                <w:sz w:val="24"/>
                <w:szCs w:val="24"/>
              </w:rPr>
              <w:t>63</w:t>
            </w:r>
            <w:r>
              <w:rPr>
                <w:rFonts w:ascii="Arial" w:hAnsi="Arial" w:cs="Arial"/>
                <w:i/>
                <w:sz w:val="24"/>
                <w:szCs w:val="24"/>
              </w:rPr>
              <w:t>-</w:t>
            </w:r>
            <w:r w:rsidRPr="004C625D">
              <w:rPr>
                <w:rFonts w:ascii="Segoe UI" w:hAnsi="Segoe UI" w:cs="Segoe UI"/>
                <w:color w:val="323130"/>
                <w:shd w:val="clear" w:color="auto" w:fill="FFFFFF"/>
              </w:rPr>
              <w:t xml:space="preserve"> </w:t>
            </w:r>
            <w:r w:rsidRPr="004C625D">
              <w:rPr>
                <w:rFonts w:ascii="Arial" w:hAnsi="Arial" w:cs="Arial"/>
                <w:i/>
                <w:sz w:val="24"/>
                <w:szCs w:val="24"/>
              </w:rPr>
              <w:t>£4</w:t>
            </w:r>
            <w:r w:rsidR="004E30C8">
              <w:rPr>
                <w:rFonts w:ascii="Arial" w:hAnsi="Arial" w:cs="Arial"/>
                <w:i/>
                <w:sz w:val="24"/>
                <w:szCs w:val="24"/>
              </w:rPr>
              <w:t>2</w:t>
            </w:r>
            <w:r w:rsidRPr="004C625D">
              <w:rPr>
                <w:rFonts w:ascii="Arial" w:hAnsi="Arial" w:cs="Arial"/>
                <w:i/>
                <w:sz w:val="24"/>
                <w:szCs w:val="24"/>
              </w:rPr>
              <w:t>,</w:t>
            </w:r>
            <w:r w:rsidR="004E30C8">
              <w:rPr>
                <w:rFonts w:ascii="Arial" w:hAnsi="Arial" w:cs="Arial"/>
                <w:i/>
                <w:sz w:val="24"/>
                <w:szCs w:val="24"/>
              </w:rPr>
              <w:t>123</w:t>
            </w:r>
          </w:p>
        </w:tc>
        <w:tc>
          <w:tcPr>
            <w:tcW w:w="2126" w:type="dxa"/>
            <w:gridSpan w:val="2"/>
          </w:tcPr>
          <w:p w14:paraId="31959210" w14:textId="77777777" w:rsidR="003C57AB" w:rsidRPr="00BE7A35" w:rsidRDefault="003C57AB" w:rsidP="003C57AB">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p>
        </w:tc>
        <w:tc>
          <w:tcPr>
            <w:tcW w:w="3396" w:type="dxa"/>
          </w:tcPr>
          <w:p w14:paraId="52112E01" w14:textId="0C5D6AB6" w:rsidR="009E6874" w:rsidRPr="00BE7A35" w:rsidRDefault="003C57AB" w:rsidP="009E6874">
            <w:pPr>
              <w:spacing w:after="0"/>
              <w:rPr>
                <w:rFonts w:ascii="Arial" w:hAnsi="Arial" w:cs="Arial"/>
                <w:sz w:val="24"/>
                <w:szCs w:val="24"/>
              </w:rPr>
            </w:pPr>
            <w:r w:rsidRPr="00BE7A35">
              <w:rPr>
                <w:rFonts w:ascii="Arial" w:hAnsi="Arial" w:cs="Arial"/>
                <w:sz w:val="24"/>
                <w:szCs w:val="24"/>
              </w:rPr>
              <w:t>8</w:t>
            </w:r>
            <w:r w:rsidR="009E6874">
              <w:rPr>
                <w:rFonts w:ascii="Arial" w:hAnsi="Arial" w:cs="Arial"/>
                <w:sz w:val="24"/>
                <w:szCs w:val="24"/>
              </w:rPr>
              <w:t xml:space="preserve"> </w:t>
            </w:r>
          </w:p>
          <w:p w14:paraId="781EAD0F" w14:textId="747A55A3" w:rsidR="003C57AB" w:rsidRPr="00BE7A35" w:rsidRDefault="003C57AB" w:rsidP="003C57AB">
            <w:pPr>
              <w:spacing w:after="0"/>
              <w:rPr>
                <w:rFonts w:ascii="Arial" w:hAnsi="Arial" w:cs="Arial"/>
                <w:sz w:val="24"/>
                <w:szCs w:val="24"/>
              </w:rPr>
            </w:pPr>
          </w:p>
        </w:tc>
      </w:tr>
      <w:tr w:rsidR="003C57AB" w:rsidRPr="00BE7A35" w14:paraId="4BFD807B" w14:textId="77777777" w:rsidTr="00BE7A35">
        <w:tc>
          <w:tcPr>
            <w:tcW w:w="1413" w:type="dxa"/>
          </w:tcPr>
          <w:p w14:paraId="39B3890B" w14:textId="77777777" w:rsidR="003C57AB" w:rsidRPr="00BE7A35" w:rsidRDefault="003C57AB" w:rsidP="003C57A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827" w:type="dxa"/>
          </w:tcPr>
          <w:p w14:paraId="379D31E1" w14:textId="70A916CE" w:rsidR="003C57AB" w:rsidRPr="00BE7A35" w:rsidRDefault="003C57AB" w:rsidP="003C57AB">
            <w:pPr>
              <w:spacing w:after="0"/>
              <w:rPr>
                <w:rFonts w:ascii="Arial" w:hAnsi="Arial" w:cs="Arial"/>
                <w:i/>
                <w:sz w:val="24"/>
                <w:szCs w:val="24"/>
              </w:rPr>
            </w:pPr>
            <w:r>
              <w:rPr>
                <w:rFonts w:ascii="Arial" w:hAnsi="Arial" w:cs="Arial"/>
                <w:sz w:val="24"/>
                <w:szCs w:val="24"/>
              </w:rPr>
              <w:t>Team Manager</w:t>
            </w:r>
          </w:p>
        </w:tc>
        <w:tc>
          <w:tcPr>
            <w:tcW w:w="2126" w:type="dxa"/>
            <w:gridSpan w:val="2"/>
          </w:tcPr>
          <w:p w14:paraId="248F5823" w14:textId="77777777" w:rsidR="003C57AB" w:rsidRPr="00BE7A35" w:rsidRDefault="003C57AB" w:rsidP="003C57AB">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3396" w:type="dxa"/>
          </w:tcPr>
          <w:p w14:paraId="2A34F090" w14:textId="77777777" w:rsidR="003C57AB" w:rsidRPr="00BE7A35" w:rsidRDefault="003C57AB" w:rsidP="003C57AB">
            <w:pPr>
              <w:spacing w:after="0"/>
              <w:rPr>
                <w:rFonts w:ascii="Arial" w:hAnsi="Arial" w:cs="Arial"/>
                <w:sz w:val="24"/>
                <w:szCs w:val="24"/>
              </w:rPr>
            </w:pPr>
            <w:r>
              <w:rPr>
                <w:rFonts w:ascii="Arial" w:hAnsi="Arial" w:cs="Arial"/>
                <w:sz w:val="24"/>
                <w:szCs w:val="24"/>
              </w:rPr>
              <w:t>None</w:t>
            </w:r>
          </w:p>
        </w:tc>
      </w:tr>
    </w:tbl>
    <w:p w14:paraId="5736C30D"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09C8BA12" w14:textId="77777777" w:rsidTr="00BE7A35">
        <w:tc>
          <w:tcPr>
            <w:tcW w:w="10773" w:type="dxa"/>
          </w:tcPr>
          <w:p w14:paraId="6AE5B7CA" w14:textId="21DCCA88" w:rsidR="006F10A8" w:rsidRDefault="006F10A8" w:rsidP="008776D6">
            <w:pPr>
              <w:tabs>
                <w:tab w:val="left" w:pos="6810"/>
              </w:tabs>
              <w:spacing w:before="120" w:after="120" w:line="240" w:lineRule="auto"/>
              <w:rPr>
                <w:rFonts w:ascii="Arial" w:hAnsi="Arial" w:cs="Arial"/>
                <w:b/>
                <w:sz w:val="24"/>
                <w:szCs w:val="24"/>
              </w:rPr>
            </w:pPr>
            <w:r>
              <w:rPr>
                <w:rFonts w:ascii="Arial" w:hAnsi="Arial" w:cs="Arial"/>
                <w:b/>
                <w:sz w:val="24"/>
                <w:szCs w:val="24"/>
              </w:rPr>
              <w:t>Job Purpose</w:t>
            </w:r>
            <w:r w:rsidR="008776D6">
              <w:rPr>
                <w:rFonts w:ascii="Arial" w:hAnsi="Arial" w:cs="Arial"/>
                <w:b/>
                <w:sz w:val="24"/>
                <w:szCs w:val="24"/>
              </w:rPr>
              <w:tab/>
            </w:r>
          </w:p>
        </w:tc>
      </w:tr>
      <w:tr w:rsidR="002D03B5" w:rsidRPr="00784003" w14:paraId="17647ECC" w14:textId="77777777" w:rsidTr="00734819">
        <w:tc>
          <w:tcPr>
            <w:tcW w:w="107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54AE3B" w14:textId="18958805" w:rsidR="00734819" w:rsidRDefault="00734819">
            <w:pPr>
              <w:spacing w:after="0"/>
              <w:rPr>
                <w:rFonts w:ascii="Arial" w:hAnsi="Arial" w:cs="Arial"/>
                <w:sz w:val="24"/>
                <w:szCs w:val="24"/>
              </w:rPr>
            </w:pPr>
            <w:r>
              <w:rPr>
                <w:rFonts w:ascii="Arial" w:hAnsi="Arial" w:cs="Arial"/>
                <w:sz w:val="24"/>
                <w:szCs w:val="24"/>
              </w:rPr>
              <w:t xml:space="preserve">To contribute to the development and delivery of a brand-new Kinship </w:t>
            </w:r>
            <w:r w:rsidR="00C72B55">
              <w:rPr>
                <w:rFonts w:ascii="Arial" w:hAnsi="Arial" w:cs="Arial"/>
                <w:sz w:val="24"/>
                <w:szCs w:val="24"/>
              </w:rPr>
              <w:t>Permanence</w:t>
            </w:r>
            <w:r>
              <w:rPr>
                <w:rFonts w:ascii="Arial" w:hAnsi="Arial" w:cs="Arial"/>
                <w:sz w:val="24"/>
                <w:szCs w:val="24"/>
              </w:rPr>
              <w:t xml:space="preserve"> Team, providing specialist social work support to children and young people living in kinship arrangements and to the family members or friends who care for them.</w:t>
            </w:r>
          </w:p>
          <w:p w14:paraId="7876079C" w14:textId="77777777" w:rsidR="00734819" w:rsidRDefault="00734819">
            <w:pPr>
              <w:spacing w:after="0"/>
              <w:rPr>
                <w:kern w:val="2"/>
                <w14:ligatures w14:val="standardContextual"/>
              </w:rPr>
            </w:pPr>
          </w:p>
          <w:p w14:paraId="3BACDF42" w14:textId="77777777" w:rsidR="00734819" w:rsidRDefault="00734819">
            <w:pPr>
              <w:spacing w:after="0"/>
              <w:rPr>
                <w:rFonts w:ascii="Arial" w:hAnsi="Arial" w:cs="Arial"/>
                <w:sz w:val="24"/>
                <w:szCs w:val="24"/>
              </w:rPr>
            </w:pPr>
            <w:r>
              <w:rPr>
                <w:rFonts w:ascii="Arial" w:hAnsi="Arial" w:cs="Arial"/>
                <w:sz w:val="24"/>
                <w:szCs w:val="24"/>
              </w:rPr>
              <w:t>The role will primarily support families following the making of a Special Guardianship Order, Child Arrangements Order or other relevant private-law arrangement. This is not a foster-carer supervision role. The focus is on helping kinship families remain safe, stable and supported following an order, recognising the distinctive strengths, relationships and challenges within kinship care.</w:t>
            </w:r>
          </w:p>
          <w:p w14:paraId="3032DB30" w14:textId="77777777" w:rsidR="00734819" w:rsidRDefault="00734819">
            <w:pPr>
              <w:spacing w:after="0"/>
            </w:pPr>
          </w:p>
          <w:p w14:paraId="71FDA7F0" w14:textId="77777777" w:rsidR="00734819" w:rsidRDefault="00734819">
            <w:pPr>
              <w:spacing w:after="0"/>
              <w:rPr>
                <w:rFonts w:ascii="Arial" w:hAnsi="Arial" w:cs="Arial"/>
                <w:sz w:val="24"/>
                <w:szCs w:val="24"/>
              </w:rPr>
            </w:pPr>
            <w:r>
              <w:rPr>
                <w:rFonts w:ascii="Arial" w:hAnsi="Arial" w:cs="Arial"/>
                <w:sz w:val="24"/>
                <w:szCs w:val="24"/>
              </w:rPr>
              <w:t>The postholder will undertake proportionate, strengths-based assessments; offer direct and relationship-based work; coordinate practical, emotional, therapeutic and financial support; and help families understand and navigate relevant services, legal arrangements and support pathways.</w:t>
            </w:r>
          </w:p>
          <w:p w14:paraId="22516D55" w14:textId="77777777" w:rsidR="00734819" w:rsidRDefault="00734819">
            <w:pPr>
              <w:spacing w:after="0"/>
            </w:pPr>
          </w:p>
          <w:p w14:paraId="0FD271CD" w14:textId="2B208E89" w:rsidR="002A2398" w:rsidRPr="00784003" w:rsidRDefault="00734819" w:rsidP="00734819">
            <w:pPr>
              <w:spacing w:after="0"/>
              <w:rPr>
                <w:rFonts w:ascii="Arial" w:hAnsi="Arial"/>
              </w:rPr>
            </w:pPr>
            <w:r>
              <w:rPr>
                <w:rFonts w:ascii="Arial" w:hAnsi="Arial" w:cs="Arial"/>
                <w:sz w:val="24"/>
                <w:szCs w:val="24"/>
              </w:rPr>
              <w:t>Working collaboratively with children, kinship carers, parents, wider family networks and partner agencies, the postholder will promote children’s safety, identity, belonging and long-term stability. The role will also contribute to shaping new pathways, practice standards and ways of working as the team becomes established.</w:t>
            </w:r>
          </w:p>
        </w:tc>
      </w:tr>
      <w:tr w:rsidR="002D03B5" w:rsidRPr="00784003" w14:paraId="7A36A66F" w14:textId="77777777" w:rsidTr="00BE7A35">
        <w:tc>
          <w:tcPr>
            <w:tcW w:w="10773" w:type="dxa"/>
          </w:tcPr>
          <w:p w14:paraId="056120DE" w14:textId="77777777" w:rsidR="002D03B5" w:rsidRPr="00784003" w:rsidRDefault="002D03B5" w:rsidP="00855E4C">
            <w:pPr>
              <w:spacing w:before="120" w:after="120" w:line="240" w:lineRule="auto"/>
              <w:rPr>
                <w:rFonts w:ascii="Arial" w:hAnsi="Arial" w:cs="Arial"/>
                <w:sz w:val="24"/>
                <w:szCs w:val="24"/>
              </w:rPr>
            </w:pPr>
            <w:r w:rsidRPr="00784003">
              <w:rPr>
                <w:rFonts w:ascii="Arial" w:hAnsi="Arial" w:cs="Arial"/>
                <w:b/>
                <w:sz w:val="24"/>
                <w:szCs w:val="24"/>
              </w:rPr>
              <w:t>Accountabilities/Responsibilities</w:t>
            </w:r>
          </w:p>
        </w:tc>
      </w:tr>
      <w:tr w:rsidR="002D03B5" w:rsidRPr="00784003" w14:paraId="3CD8D9A1" w14:textId="77777777" w:rsidTr="00734819">
        <w:tc>
          <w:tcPr>
            <w:tcW w:w="0" w:type="auto"/>
            <w:tcBorders>
              <w:top w:val="nil"/>
              <w:left w:val="nil"/>
              <w:bottom w:val="nil"/>
              <w:right w:val="nil"/>
            </w:tcBorders>
            <w:tcMar>
              <w:top w:w="0" w:type="dxa"/>
              <w:left w:w="108" w:type="dxa"/>
              <w:bottom w:w="0" w:type="dxa"/>
              <w:right w:w="108" w:type="dxa"/>
            </w:tcMar>
            <w:hideMark/>
          </w:tcPr>
          <w:p w14:paraId="1D9BDC99" w14:textId="77777777" w:rsidR="00784003" w:rsidRPr="00734819" w:rsidRDefault="00784003" w:rsidP="00784003">
            <w:pPr>
              <w:spacing w:after="0" w:line="240" w:lineRule="auto"/>
              <w:rPr>
                <w:rFonts w:ascii="Arial" w:hAnsi="Arial" w:cs="Arial"/>
                <w:sz w:val="24"/>
                <w:szCs w:val="24"/>
              </w:rPr>
            </w:pPr>
          </w:p>
          <w:p w14:paraId="1E66ADB5" w14:textId="77777777" w:rsidR="00734819" w:rsidRPr="00734819" w:rsidRDefault="00734819" w:rsidP="00734819">
            <w:pPr>
              <w:pStyle w:val="ListParagraph"/>
              <w:numPr>
                <w:ilvl w:val="0"/>
                <w:numId w:val="21"/>
              </w:numPr>
              <w:rPr>
                <w:rFonts w:ascii="Arial" w:hAnsi="Arial" w:cs="Arial"/>
                <w:kern w:val="2"/>
                <w:sz w:val="24"/>
                <w:szCs w:val="24"/>
                <w14:ligatures w14:val="standardContextual"/>
              </w:rPr>
            </w:pPr>
            <w:r w:rsidRPr="00734819">
              <w:rPr>
                <w:rFonts w:ascii="Arial" w:hAnsi="Arial" w:cs="Arial"/>
                <w:sz w:val="24"/>
                <w:szCs w:val="24"/>
              </w:rPr>
              <w:t>Manage an allocated caseload of children and kinship families who require support following a Special Guardianship Order, Child Arrangements Order or other relevant private-law arrangement.</w:t>
            </w:r>
          </w:p>
          <w:p w14:paraId="6422ABEE"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Build respectful, trusting and strengths-based relationships with children, young people and kinship carers, recognising that kinship carers are family members or people already connected to the child and are not foster carers.</w:t>
            </w:r>
          </w:p>
          <w:p w14:paraId="212AA5A0"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Undertake timely and proportionate assessments of children’s and families’ support needs, taking account of the child’s safety, development, lived experience, identity, family relationships and the sustainability of the kinship arrangement.</w:t>
            </w:r>
          </w:p>
          <w:p w14:paraId="7C20AEA2"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Develop, implement and review clear, outcome-focused support plans with children and kinship families, ensuring that support is coordinated and responsive to changing needs.</w:t>
            </w:r>
          </w:p>
          <w:p w14:paraId="0CD86FF2"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lastRenderedPageBreak/>
              <w:t>Complete direct work with children and young people to understand their wishes, feelings and experiences of kinship care, ensuring that their views influence assessment, planning and service delivery.</w:t>
            </w:r>
          </w:p>
          <w:p w14:paraId="664B4A63"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Support kinship carers to understand and respond to the impact of trauma, loss, separation, disrupted attachment and previous adversity on children’s development and behaviour.</w:t>
            </w:r>
          </w:p>
          <w:p w14:paraId="7171AFFF"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Help kinship families manage the distinctive complexities of kinship care, including changing family roles, intergenerational relationships, divided loyalties, identity, family time and relationships with parents and the wider family network.</w:t>
            </w:r>
          </w:p>
          <w:p w14:paraId="3179C964"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Provide early and preventative support when a kinship arrangement is under pressure, working with the family and professional network to reduce the likelihood of an avoidable breakdown or the child returning to care.</w:t>
            </w:r>
          </w:p>
          <w:p w14:paraId="282FCFA1"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Identify safeguarding concerns and take appropriate action in accordance with Lancashire safeguarding procedures, including making referrals or contributing to statutory assessment and planning where a child may require additional protection.</w:t>
            </w:r>
          </w:p>
          <w:p w14:paraId="4D3D2635"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Support families to access practical, emotional, educational, therapeutic and community-based help, including appropriate applications or referrals to specialist services and relevant support funds.</w:t>
            </w:r>
          </w:p>
          <w:p w14:paraId="3DEFAD79"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Provide clear and accurate information about available support, eligibility criteria, financial assessment processes and the responsibilities of relevant local authorities, while avoiding the provision of legal or welfare-benefits advice outside the postholder’s professional competence.</w:t>
            </w:r>
          </w:p>
          <w:p w14:paraId="2EDEDC37"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Work in partnership with education, health, housing, welfare rights, early help, emotional health, legal services, voluntary organisations and other children’s social care teams to achieve coordinated support for kinship families.</w:t>
            </w:r>
          </w:p>
          <w:p w14:paraId="36B2FAFB"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Promote effective family and professional networks around the child, including contributing to family meetings, support planning meetings, reviews and multi-agency discussions where appropriate.</w:t>
            </w:r>
          </w:p>
          <w:p w14:paraId="0B53303A"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Maintain accurate, timely and analytical records that clearly evidence the child’s voice, the family’s strengths and needs, professional decision-making, agreed actions and outcomes.</w:t>
            </w:r>
          </w:p>
          <w:p w14:paraId="116DC7A9"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Work in accordance with the Children Act 1989, Special Guardianship Regulations and guidance, national kinship care guidance, local policies, safeguarding procedures and professional standards.</w:t>
            </w:r>
          </w:p>
          <w:p w14:paraId="3B9166C7"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Contribute actively to the establishment of the new team by helping to develop referral pathways, assessment tools, practice guidance, recording standards and outcome measures.</w:t>
            </w:r>
          </w:p>
          <w:p w14:paraId="5420A59A"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Identify themes, gaps and barriers experienced by kinship families and contribute to service evaluation, quality assurance and continuous improvement.</w:t>
            </w:r>
          </w:p>
          <w:p w14:paraId="037DDF76"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Participate in the team’s duty arrangements, providing timely advice, consultation, signposting and an initial response to kinship families and professionals.</w:t>
            </w:r>
          </w:p>
          <w:p w14:paraId="0EF27588" w14:textId="77777777" w:rsidR="00734819"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t>Use supervision and reflective practice to support safe decision-making, maintain professional curiosity and manage the emotional demands and complexity of the work.</w:t>
            </w:r>
          </w:p>
          <w:tbl>
            <w:tblPr>
              <w:tblW w:w="0" w:type="auto"/>
              <w:tblBorders>
                <w:top w:val="nil"/>
                <w:left w:val="nil"/>
                <w:bottom w:val="nil"/>
                <w:right w:val="nil"/>
              </w:tblBorders>
              <w:tblLook w:val="0000" w:firstRow="0" w:lastRow="0" w:firstColumn="0" w:lastColumn="0" w:noHBand="0" w:noVBand="0"/>
            </w:tblPr>
            <w:tblGrid>
              <w:gridCol w:w="10557"/>
            </w:tblGrid>
            <w:tr w:rsidR="0012367F" w:rsidRPr="00734819" w14:paraId="2CFFF3D6" w14:textId="77777777">
              <w:trPr>
                <w:trHeight w:val="2045"/>
              </w:trPr>
              <w:tc>
                <w:tcPr>
                  <w:tcW w:w="0" w:type="auto"/>
                </w:tcPr>
                <w:p w14:paraId="767621EA" w14:textId="069396B6" w:rsidR="0012367F" w:rsidRPr="00734819" w:rsidRDefault="00734819" w:rsidP="00734819">
                  <w:pPr>
                    <w:pStyle w:val="ListParagraph"/>
                    <w:numPr>
                      <w:ilvl w:val="0"/>
                      <w:numId w:val="21"/>
                    </w:numPr>
                    <w:rPr>
                      <w:rFonts w:ascii="Arial" w:hAnsi="Arial" w:cs="Arial"/>
                      <w:sz w:val="24"/>
                      <w:szCs w:val="24"/>
                    </w:rPr>
                  </w:pPr>
                  <w:r w:rsidRPr="00734819">
                    <w:rPr>
                      <w:rFonts w:ascii="Arial" w:hAnsi="Arial" w:cs="Arial"/>
                      <w:sz w:val="24"/>
                      <w:szCs w:val="24"/>
                    </w:rPr>
                    <w:lastRenderedPageBreak/>
                    <w:t>Maintain continuing professional development and contribute to the learning of colleagues, students and partner professionals by sharing knowledge and promoting good kinship practice.</w:t>
                  </w:r>
                </w:p>
              </w:tc>
            </w:tr>
          </w:tbl>
          <w:p w14:paraId="723A2CE2" w14:textId="77777777" w:rsidR="002D03B5" w:rsidRPr="00734819" w:rsidRDefault="002D03B5" w:rsidP="00C54F63">
            <w:pPr>
              <w:pStyle w:val="Default"/>
              <w:ind w:left="454"/>
            </w:pPr>
          </w:p>
        </w:tc>
      </w:tr>
      <w:tr w:rsidR="002D03B5" w:rsidRPr="00784003" w14:paraId="3B0190D8" w14:textId="77777777" w:rsidTr="00BE7A35">
        <w:tc>
          <w:tcPr>
            <w:tcW w:w="10773" w:type="dxa"/>
          </w:tcPr>
          <w:p w14:paraId="6621D552" w14:textId="77777777" w:rsidR="002D03B5" w:rsidRPr="00784003" w:rsidRDefault="00C836C6" w:rsidP="00184609">
            <w:pPr>
              <w:spacing w:before="120" w:after="120" w:line="240" w:lineRule="auto"/>
              <w:rPr>
                <w:rFonts w:ascii="Arial" w:hAnsi="Arial" w:cs="Arial"/>
                <w:sz w:val="24"/>
                <w:szCs w:val="24"/>
              </w:rPr>
            </w:pPr>
            <w:r>
              <w:rPr>
                <w:rFonts w:ascii="Arial" w:hAnsi="Arial" w:cs="Arial"/>
                <w:b/>
                <w:sz w:val="24"/>
                <w:szCs w:val="24"/>
              </w:rPr>
              <w:lastRenderedPageBreak/>
              <w:t>Other</w:t>
            </w:r>
          </w:p>
        </w:tc>
      </w:tr>
      <w:tr w:rsidR="002D03B5" w:rsidRPr="00784003" w14:paraId="0A494836" w14:textId="77777777" w:rsidTr="00BE7A35">
        <w:tc>
          <w:tcPr>
            <w:tcW w:w="10773" w:type="dxa"/>
          </w:tcPr>
          <w:p w14:paraId="461E7114" w14:textId="77777777" w:rsidR="00946AFC" w:rsidRDefault="00946AFC" w:rsidP="00946AFC">
            <w:pPr>
              <w:pStyle w:val="HayGroup11"/>
              <w:rPr>
                <w:rFonts w:ascii="Arial" w:hAnsi="Arial" w:cs="Arial"/>
                <w:sz w:val="24"/>
                <w:lang w:val="en-GB"/>
              </w:rPr>
            </w:pPr>
          </w:p>
          <w:p w14:paraId="18E4F877" w14:textId="77777777" w:rsidR="00C836C6" w:rsidRPr="00C836C6" w:rsidRDefault="00C836C6" w:rsidP="00877FD0">
            <w:pPr>
              <w:pStyle w:val="Default"/>
              <w:numPr>
                <w:ilvl w:val="0"/>
                <w:numId w:val="18"/>
              </w:numPr>
              <w:rPr>
                <w:b/>
              </w:rPr>
            </w:pPr>
            <w:r w:rsidRPr="00C836C6">
              <w:rPr>
                <w:b/>
              </w:rPr>
              <w:t>Equal Opportunities</w:t>
            </w:r>
          </w:p>
          <w:p w14:paraId="231CABCC" w14:textId="77777777" w:rsidR="0012367F" w:rsidRDefault="00C836C6" w:rsidP="00C836C6">
            <w:pPr>
              <w:pStyle w:val="Default"/>
              <w:ind w:left="360"/>
            </w:pPr>
            <w:r>
              <w:t>We are committed to achieving equal opportunities in the way we deliver services to the community and in our employment arrangements. We expect all employees to understand and promote this policy in their work</w:t>
            </w:r>
            <w:r w:rsidR="00707A73" w:rsidRPr="00963600">
              <w:t>.</w:t>
            </w:r>
            <w:r w:rsidR="0012367F" w:rsidRPr="00963600">
              <w:t xml:space="preserve"> </w:t>
            </w:r>
          </w:p>
          <w:p w14:paraId="1DF77E4A" w14:textId="77777777" w:rsidR="00A7579B" w:rsidRPr="00963600" w:rsidRDefault="00A7579B" w:rsidP="00C836C6">
            <w:pPr>
              <w:pStyle w:val="Default"/>
              <w:ind w:left="360"/>
            </w:pPr>
          </w:p>
          <w:p w14:paraId="3AB493CE" w14:textId="77777777" w:rsidR="00C836C6" w:rsidRPr="00C836C6" w:rsidRDefault="00C836C6" w:rsidP="00877FD0">
            <w:pPr>
              <w:pStyle w:val="Default"/>
              <w:numPr>
                <w:ilvl w:val="0"/>
                <w:numId w:val="18"/>
              </w:numPr>
              <w:rPr>
                <w:b/>
              </w:rPr>
            </w:pPr>
            <w:r w:rsidRPr="00C836C6">
              <w:rPr>
                <w:b/>
              </w:rPr>
              <w:t>Health and safety</w:t>
            </w:r>
          </w:p>
          <w:p w14:paraId="3C972525" w14:textId="77777777" w:rsidR="0012367F" w:rsidRDefault="00C836C6" w:rsidP="00C836C6">
            <w:pPr>
              <w:pStyle w:val="Default"/>
              <w:ind w:left="360"/>
            </w:pPr>
            <w:r>
              <w:t>All employees have a responsibility for their own health and safety and that of others when carrying out their duties and must help us to apply our general statement of health and safety policy</w:t>
            </w:r>
            <w:r w:rsidR="00963600" w:rsidRPr="00963600">
              <w:t>.</w:t>
            </w:r>
            <w:r w:rsidR="0012367F" w:rsidRPr="00963600">
              <w:t xml:space="preserve"> </w:t>
            </w:r>
          </w:p>
          <w:p w14:paraId="0D78D815" w14:textId="77777777" w:rsidR="00A7579B" w:rsidRPr="00963600" w:rsidRDefault="00A7579B" w:rsidP="00C836C6">
            <w:pPr>
              <w:pStyle w:val="Default"/>
              <w:ind w:left="360"/>
            </w:pPr>
          </w:p>
          <w:p w14:paraId="700656B9" w14:textId="77777777" w:rsidR="00C836C6" w:rsidRPr="00C836C6" w:rsidRDefault="00C836C6" w:rsidP="00877FD0">
            <w:pPr>
              <w:pStyle w:val="Default"/>
              <w:numPr>
                <w:ilvl w:val="0"/>
                <w:numId w:val="18"/>
              </w:numPr>
              <w:rPr>
                <w:b/>
              </w:rPr>
            </w:pPr>
            <w:r w:rsidRPr="00C836C6">
              <w:rPr>
                <w:b/>
              </w:rPr>
              <w:t>Safeguarding Commitment</w:t>
            </w:r>
          </w:p>
          <w:p w14:paraId="3E39E0C8" w14:textId="77777777" w:rsidR="0012367F" w:rsidRPr="00963600" w:rsidRDefault="00C836C6" w:rsidP="00C836C6">
            <w:pPr>
              <w:pStyle w:val="Default"/>
              <w:ind w:left="360"/>
            </w:pPr>
            <w:r>
              <w:t>We are committed to protecting and promoting the welfare of children, young people and vulnerable adults</w:t>
            </w:r>
            <w:r w:rsidR="00963600" w:rsidRPr="00963600">
              <w:t>.</w:t>
            </w:r>
            <w:r w:rsidR="0012367F" w:rsidRPr="00963600">
              <w:t xml:space="preserve"> </w:t>
            </w:r>
          </w:p>
          <w:p w14:paraId="4D712FF2" w14:textId="77777777" w:rsidR="00946AFC" w:rsidRPr="00784003" w:rsidRDefault="00946AFC" w:rsidP="000B5848">
            <w:pPr>
              <w:pStyle w:val="HayGroup11"/>
              <w:ind w:left="360"/>
              <w:rPr>
                <w:rFonts w:ascii="Arial" w:hAnsi="Arial" w:cs="Arial"/>
                <w:sz w:val="24"/>
              </w:rPr>
            </w:pPr>
          </w:p>
        </w:tc>
      </w:tr>
    </w:tbl>
    <w:p w14:paraId="3863E54F" w14:textId="77777777" w:rsidR="00725524" w:rsidRPr="00784003" w:rsidRDefault="00725524" w:rsidP="00081256">
      <w:pPr>
        <w:spacing w:after="0"/>
        <w:rPr>
          <w:rFonts w:ascii="Arial" w:hAnsi="Arial" w:cs="Arial"/>
          <w:sz w:val="24"/>
          <w:szCs w:val="24"/>
        </w:rPr>
      </w:pPr>
    </w:p>
    <w:p w14:paraId="6B60C92F" w14:textId="77777777" w:rsidR="00CC6993" w:rsidRDefault="00CC6993" w:rsidP="001E1319">
      <w:pPr>
        <w:rPr>
          <w:sz w:val="23"/>
          <w:szCs w:val="23"/>
        </w:rPr>
      </w:pPr>
    </w:p>
    <w:p w14:paraId="7B1306D5" w14:textId="77777777" w:rsidR="0087424C" w:rsidRDefault="0087424C">
      <w:pPr>
        <w:spacing w:after="0" w:line="240" w:lineRule="auto"/>
        <w:rPr>
          <w:rFonts w:ascii="Arial" w:hAnsi="Arial" w:cs="Arial"/>
          <w:sz w:val="24"/>
          <w:szCs w:val="24"/>
        </w:rPr>
      </w:pPr>
      <w:r>
        <w:rPr>
          <w:rFonts w:ascii="Arial" w:hAnsi="Arial" w:cs="Arial"/>
          <w:sz w:val="24"/>
          <w:szCs w:val="24"/>
        </w:rPr>
        <w:br w:type="page"/>
      </w:r>
    </w:p>
    <w:p w14:paraId="23FA15D6" w14:textId="77777777" w:rsidR="0087424C" w:rsidRDefault="0087424C" w:rsidP="0087424C">
      <w:pPr>
        <w:spacing w:after="0" w:line="240" w:lineRule="auto"/>
        <w:jc w:val="center"/>
        <w:rPr>
          <w:rFonts w:ascii="Arial" w:hAnsi="Arial" w:cs="Arial"/>
          <w:b/>
          <w:sz w:val="28"/>
          <w:szCs w:val="28"/>
        </w:rPr>
      </w:pPr>
      <w:r>
        <w:rPr>
          <w:rFonts w:ascii="Arial" w:hAnsi="Arial" w:cs="Arial"/>
          <w:b/>
          <w:sz w:val="28"/>
          <w:szCs w:val="28"/>
        </w:rPr>
        <w:lastRenderedPageBreak/>
        <w:t xml:space="preserve">Person Specification </w:t>
      </w:r>
    </w:p>
    <w:p w14:paraId="718A431E" w14:textId="77777777" w:rsidR="00734819" w:rsidRDefault="00734819">
      <w:pPr>
        <w:spacing w:after="0"/>
        <w:jc w:val="center"/>
        <w:rPr>
          <w:kern w:val="2"/>
          <w14:ligatures w14:val="standardContextual"/>
        </w:rPr>
      </w:pPr>
      <w:r>
        <w:rPr>
          <w:rFonts w:ascii="Arial" w:hAnsi="Arial" w:cs="Arial"/>
          <w:b/>
          <w:bCs/>
          <w:sz w:val="28"/>
          <w:szCs w:val="28"/>
        </w:rPr>
        <w:t>Social Worker – Kinship Post Order Support Team</w:t>
      </w:r>
    </w:p>
    <w:p w14:paraId="2F82D533" w14:textId="77777777" w:rsidR="0087424C" w:rsidRDefault="0087424C" w:rsidP="0087424C">
      <w:pPr>
        <w:spacing w:after="0" w:line="240" w:lineRule="auto"/>
        <w:jc w:val="center"/>
        <w:rPr>
          <w:rFonts w:ascii="Arial" w:hAnsi="Arial" w:cs="Arial"/>
          <w:b/>
          <w:sz w:val="28"/>
          <w:szCs w:val="28"/>
        </w:rPr>
      </w:pPr>
    </w:p>
    <w:p w14:paraId="4939E343" w14:textId="77777777" w:rsidR="00FA1EBA" w:rsidRPr="00213EE5" w:rsidRDefault="00FA1EBA" w:rsidP="0087424C">
      <w:pPr>
        <w:spacing w:after="0" w:line="240" w:lineRule="auto"/>
        <w:jc w:val="center"/>
        <w:rPr>
          <w:rFonts w:ascii="Arial" w:hAnsi="Arial" w:cs="Arial"/>
          <w:b/>
          <w:sz w:val="28"/>
          <w:szCs w:val="28"/>
        </w:rPr>
      </w:pPr>
    </w:p>
    <w:tbl>
      <w:tblPr>
        <w:tblStyle w:val="TableGrid"/>
        <w:tblpPr w:leftFromText="180" w:rightFromText="180" w:vertAnchor="text" w:horzAnchor="margin" w:tblpX="126" w:tblpY="28"/>
        <w:tblW w:w="10485" w:type="dxa"/>
        <w:tblLook w:val="04A0" w:firstRow="1" w:lastRow="0" w:firstColumn="1" w:lastColumn="0" w:noHBand="0" w:noVBand="1"/>
      </w:tblPr>
      <w:tblGrid>
        <w:gridCol w:w="10485"/>
      </w:tblGrid>
      <w:tr w:rsidR="0087424C" w:rsidRPr="00F511C1" w14:paraId="719CD5FE" w14:textId="77777777" w:rsidTr="0087424C">
        <w:tc>
          <w:tcPr>
            <w:tcW w:w="10485" w:type="dxa"/>
            <w:tcBorders>
              <w:top w:val="single" w:sz="4" w:space="0" w:color="auto"/>
              <w:left w:val="single" w:sz="4" w:space="0" w:color="auto"/>
              <w:bottom w:val="single" w:sz="4" w:space="0" w:color="auto"/>
              <w:right w:val="single" w:sz="4" w:space="0" w:color="auto"/>
            </w:tcBorders>
          </w:tcPr>
          <w:p w14:paraId="4CD06418" w14:textId="77777777" w:rsidR="0087424C" w:rsidRPr="00F511C1" w:rsidRDefault="0087424C" w:rsidP="0087424C">
            <w:pPr>
              <w:spacing w:before="120" w:after="120"/>
              <w:rPr>
                <w:rFonts w:ascii="Arial" w:hAnsi="Arial" w:cs="Arial"/>
                <w:b/>
                <w:sz w:val="24"/>
                <w:szCs w:val="24"/>
              </w:rPr>
            </w:pPr>
            <w:r>
              <w:rPr>
                <w:rFonts w:ascii="Arial" w:hAnsi="Arial" w:cs="Arial"/>
                <w:b/>
                <w:sz w:val="24"/>
                <w:szCs w:val="24"/>
              </w:rPr>
              <w:t>Qualifications</w:t>
            </w:r>
          </w:p>
        </w:tc>
      </w:tr>
      <w:tr w:rsidR="0087424C" w:rsidRPr="00F511C1" w14:paraId="74DE3BA0" w14:textId="77777777" w:rsidTr="0087424C">
        <w:tc>
          <w:tcPr>
            <w:tcW w:w="10485" w:type="dxa"/>
            <w:tcBorders>
              <w:top w:val="single" w:sz="4" w:space="0" w:color="auto"/>
              <w:left w:val="single" w:sz="4" w:space="0" w:color="auto"/>
              <w:bottom w:val="nil"/>
              <w:right w:val="single" w:sz="4" w:space="0" w:color="auto"/>
            </w:tcBorders>
          </w:tcPr>
          <w:p w14:paraId="28CA52FB" w14:textId="77777777" w:rsidR="0087424C" w:rsidRPr="00537DC9" w:rsidRDefault="00C836C6" w:rsidP="003C57AB">
            <w:pPr>
              <w:pStyle w:val="ListParagraph"/>
              <w:numPr>
                <w:ilvl w:val="0"/>
                <w:numId w:val="20"/>
              </w:numPr>
              <w:spacing w:before="120" w:after="120" w:line="240" w:lineRule="auto"/>
              <w:rPr>
                <w:rFonts w:ascii="Arial" w:hAnsi="Arial" w:cs="Arial"/>
                <w:b/>
                <w:sz w:val="24"/>
                <w:szCs w:val="24"/>
              </w:rPr>
            </w:pPr>
            <w:r>
              <w:rPr>
                <w:rFonts w:ascii="Arial" w:hAnsi="Arial" w:cs="Arial"/>
                <w:sz w:val="24"/>
                <w:szCs w:val="24"/>
              </w:rPr>
              <w:t xml:space="preserve">CQSW, </w:t>
            </w:r>
            <w:proofErr w:type="spellStart"/>
            <w:r>
              <w:rPr>
                <w:rFonts w:ascii="Arial" w:hAnsi="Arial" w:cs="Arial"/>
                <w:sz w:val="24"/>
                <w:szCs w:val="24"/>
              </w:rPr>
              <w:t>Dipsw</w:t>
            </w:r>
            <w:proofErr w:type="spellEnd"/>
            <w:r>
              <w:rPr>
                <w:rFonts w:ascii="Arial" w:hAnsi="Arial" w:cs="Arial"/>
                <w:sz w:val="24"/>
                <w:szCs w:val="24"/>
              </w:rPr>
              <w:t xml:space="preserve">, Degree in Social Work or equivalent recognised qualification in Social Work </w:t>
            </w:r>
          </w:p>
        </w:tc>
      </w:tr>
      <w:tr w:rsidR="0087424C" w:rsidRPr="00F511C1" w14:paraId="4C03409B" w14:textId="77777777" w:rsidTr="0087424C">
        <w:tc>
          <w:tcPr>
            <w:tcW w:w="10485" w:type="dxa"/>
            <w:tcBorders>
              <w:top w:val="nil"/>
              <w:left w:val="single" w:sz="4" w:space="0" w:color="auto"/>
              <w:bottom w:val="nil"/>
              <w:right w:val="single" w:sz="4" w:space="0" w:color="auto"/>
            </w:tcBorders>
          </w:tcPr>
          <w:p w14:paraId="0CA25E2B" w14:textId="5BE9A138" w:rsidR="0087424C" w:rsidRPr="0087424C" w:rsidRDefault="00C836C6" w:rsidP="00FA1EBA">
            <w:pPr>
              <w:pStyle w:val="ListParagraph"/>
              <w:numPr>
                <w:ilvl w:val="0"/>
                <w:numId w:val="20"/>
              </w:numPr>
              <w:spacing w:before="120" w:after="120" w:line="240" w:lineRule="auto"/>
              <w:rPr>
                <w:rFonts w:ascii="Arial" w:hAnsi="Arial" w:cs="Arial"/>
                <w:b/>
                <w:sz w:val="24"/>
                <w:szCs w:val="24"/>
              </w:rPr>
            </w:pPr>
            <w:r>
              <w:rPr>
                <w:rFonts w:ascii="Arial" w:hAnsi="Arial" w:cs="Arial"/>
                <w:sz w:val="24"/>
                <w:szCs w:val="24"/>
              </w:rPr>
              <w:t xml:space="preserve">Registration with </w:t>
            </w:r>
            <w:r w:rsidR="008776D6">
              <w:rPr>
                <w:rFonts w:ascii="Arial" w:hAnsi="Arial" w:cs="Arial"/>
                <w:sz w:val="24"/>
                <w:szCs w:val="24"/>
              </w:rPr>
              <w:t>Social Work England</w:t>
            </w:r>
            <w:r>
              <w:rPr>
                <w:rFonts w:ascii="Arial" w:hAnsi="Arial" w:cs="Arial"/>
                <w:sz w:val="24"/>
                <w:szCs w:val="24"/>
              </w:rPr>
              <w:t xml:space="preserve"> </w:t>
            </w:r>
          </w:p>
        </w:tc>
      </w:tr>
      <w:tr w:rsidR="0087424C" w:rsidRPr="00C80087" w14:paraId="29010FD0" w14:textId="77777777" w:rsidTr="00734819">
        <w:tc>
          <w:tcPr>
            <w:tcW w:w="104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A26F08" w14:textId="77777777" w:rsidR="00734819" w:rsidRPr="00B17E94" w:rsidRDefault="00734819">
            <w:pPr>
              <w:spacing w:before="120" w:after="120"/>
              <w:rPr>
                <w:rFonts w:ascii="Arial" w:hAnsi="Arial" w:cs="Arial"/>
                <w:kern w:val="2"/>
                <w14:ligatures w14:val="standardContextual"/>
              </w:rPr>
            </w:pPr>
            <w:r w:rsidRPr="00B17E94">
              <w:rPr>
                <w:rFonts w:ascii="Arial" w:hAnsi="Arial" w:cs="Arial"/>
                <w:b/>
                <w:bCs/>
                <w:sz w:val="24"/>
                <w:szCs w:val="24"/>
              </w:rPr>
              <w:t>Experience</w:t>
            </w:r>
          </w:p>
          <w:p w14:paraId="158A74F4" w14:textId="48F471EF" w:rsidR="00734819" w:rsidRPr="00B17E94" w:rsidRDefault="00717804" w:rsidP="00734819">
            <w:pPr>
              <w:pStyle w:val="ListParagraph"/>
              <w:numPr>
                <w:ilvl w:val="0"/>
                <w:numId w:val="22"/>
              </w:numPr>
              <w:rPr>
                <w:rFonts w:ascii="Arial" w:hAnsi="Arial" w:cs="Arial"/>
                <w:sz w:val="24"/>
                <w:szCs w:val="24"/>
              </w:rPr>
            </w:pPr>
            <w:r>
              <w:rPr>
                <w:rFonts w:ascii="Arial" w:hAnsi="Arial" w:cs="Arial"/>
                <w:sz w:val="24"/>
                <w:szCs w:val="24"/>
              </w:rPr>
              <w:t xml:space="preserve">A minimum of </w:t>
            </w:r>
            <w:r w:rsidR="00D872F0">
              <w:rPr>
                <w:rFonts w:ascii="Arial" w:hAnsi="Arial" w:cs="Arial"/>
                <w:sz w:val="24"/>
                <w:szCs w:val="24"/>
              </w:rPr>
              <w:t xml:space="preserve">two </w:t>
            </w:r>
            <w:proofErr w:type="spellStart"/>
            <w:r w:rsidR="00D872F0">
              <w:rPr>
                <w:rFonts w:ascii="Arial" w:hAnsi="Arial" w:cs="Arial"/>
                <w:sz w:val="24"/>
                <w:szCs w:val="24"/>
              </w:rPr>
              <w:t>years e</w:t>
            </w:r>
            <w:r w:rsidR="00734819" w:rsidRPr="00B17E94">
              <w:rPr>
                <w:rFonts w:ascii="Arial" w:hAnsi="Arial" w:cs="Arial"/>
                <w:sz w:val="24"/>
                <w:szCs w:val="24"/>
              </w:rPr>
              <w:t>xperience</w:t>
            </w:r>
            <w:proofErr w:type="spellEnd"/>
            <w:r w:rsidR="00734819" w:rsidRPr="00B17E94">
              <w:rPr>
                <w:rFonts w:ascii="Arial" w:hAnsi="Arial" w:cs="Arial"/>
                <w:sz w:val="24"/>
                <w:szCs w:val="24"/>
              </w:rPr>
              <w:t xml:space="preserve"> of statutory or specialist social work with children and families in varied and complex circumstances.</w:t>
            </w:r>
          </w:p>
          <w:p w14:paraId="7BB56F9B" w14:textId="77777777" w:rsidR="00734819" w:rsidRPr="00B17E94" w:rsidRDefault="00734819" w:rsidP="00734819">
            <w:pPr>
              <w:pStyle w:val="ListParagraph"/>
              <w:numPr>
                <w:ilvl w:val="0"/>
                <w:numId w:val="22"/>
              </w:numPr>
              <w:rPr>
                <w:rFonts w:ascii="Arial" w:hAnsi="Arial" w:cs="Arial"/>
                <w:sz w:val="24"/>
                <w:szCs w:val="24"/>
              </w:rPr>
            </w:pPr>
            <w:r w:rsidRPr="00B17E94">
              <w:rPr>
                <w:rFonts w:ascii="Arial" w:hAnsi="Arial" w:cs="Arial"/>
                <w:sz w:val="24"/>
                <w:szCs w:val="24"/>
              </w:rPr>
              <w:t>Experience of completing strengths-based assessments and developing support plans that are proportionate, analytical and focused on outcomes for children.</w:t>
            </w:r>
          </w:p>
          <w:p w14:paraId="7A878BA2" w14:textId="77777777" w:rsidR="00734819" w:rsidRPr="00B17E94" w:rsidRDefault="00734819" w:rsidP="00734819">
            <w:pPr>
              <w:pStyle w:val="ListParagraph"/>
              <w:numPr>
                <w:ilvl w:val="0"/>
                <w:numId w:val="22"/>
              </w:numPr>
              <w:rPr>
                <w:rFonts w:ascii="Arial" w:hAnsi="Arial" w:cs="Arial"/>
                <w:sz w:val="24"/>
                <w:szCs w:val="24"/>
              </w:rPr>
            </w:pPr>
            <w:r w:rsidRPr="00B17E94">
              <w:rPr>
                <w:rFonts w:ascii="Arial" w:hAnsi="Arial" w:cs="Arial"/>
                <w:sz w:val="24"/>
                <w:szCs w:val="24"/>
              </w:rPr>
              <w:t>Experience of direct and relationship-based work with children and young people.</w:t>
            </w:r>
          </w:p>
          <w:p w14:paraId="3D04CFA5" w14:textId="77777777" w:rsidR="00734819" w:rsidRPr="00B17E94" w:rsidRDefault="00734819" w:rsidP="00734819">
            <w:pPr>
              <w:pStyle w:val="ListParagraph"/>
              <w:numPr>
                <w:ilvl w:val="0"/>
                <w:numId w:val="22"/>
              </w:numPr>
              <w:rPr>
                <w:rFonts w:ascii="Arial" w:hAnsi="Arial" w:cs="Arial"/>
                <w:sz w:val="24"/>
                <w:szCs w:val="24"/>
              </w:rPr>
            </w:pPr>
            <w:r w:rsidRPr="00B17E94">
              <w:rPr>
                <w:rFonts w:ascii="Arial" w:hAnsi="Arial" w:cs="Arial"/>
                <w:sz w:val="24"/>
                <w:szCs w:val="24"/>
              </w:rPr>
              <w:t>Experience of working collaboratively with parents, relatives, family friends and wider family networks.</w:t>
            </w:r>
          </w:p>
          <w:p w14:paraId="7C9EC847" w14:textId="77777777" w:rsidR="00734819" w:rsidRPr="00B17E94" w:rsidRDefault="00734819" w:rsidP="00734819">
            <w:pPr>
              <w:pStyle w:val="ListParagraph"/>
              <w:numPr>
                <w:ilvl w:val="0"/>
                <w:numId w:val="22"/>
              </w:numPr>
              <w:rPr>
                <w:rFonts w:ascii="Arial" w:hAnsi="Arial" w:cs="Arial"/>
                <w:sz w:val="24"/>
                <w:szCs w:val="24"/>
              </w:rPr>
            </w:pPr>
            <w:r w:rsidRPr="00B17E94">
              <w:rPr>
                <w:rFonts w:ascii="Arial" w:hAnsi="Arial" w:cs="Arial"/>
                <w:sz w:val="24"/>
                <w:szCs w:val="24"/>
              </w:rPr>
              <w:t>Experience of identifying and responding appropriately to safeguarding concerns.</w:t>
            </w:r>
          </w:p>
          <w:p w14:paraId="727635BD" w14:textId="77777777" w:rsidR="00734819" w:rsidRPr="00B17E94" w:rsidRDefault="00734819" w:rsidP="00734819">
            <w:pPr>
              <w:pStyle w:val="ListParagraph"/>
              <w:numPr>
                <w:ilvl w:val="0"/>
                <w:numId w:val="22"/>
              </w:numPr>
              <w:rPr>
                <w:rFonts w:ascii="Arial" w:hAnsi="Arial" w:cs="Arial"/>
                <w:sz w:val="24"/>
                <w:szCs w:val="24"/>
              </w:rPr>
            </w:pPr>
            <w:r w:rsidRPr="00B17E94">
              <w:rPr>
                <w:rFonts w:ascii="Arial" w:hAnsi="Arial" w:cs="Arial"/>
                <w:sz w:val="24"/>
                <w:szCs w:val="24"/>
              </w:rPr>
              <w:t>Experience of multi-agency working and coordinating support across professional and community services.</w:t>
            </w:r>
          </w:p>
          <w:p w14:paraId="3BF88DDE" w14:textId="77777777" w:rsidR="00734819" w:rsidRPr="00B17E94" w:rsidRDefault="00734819" w:rsidP="00734819">
            <w:pPr>
              <w:pStyle w:val="ListParagraph"/>
              <w:numPr>
                <w:ilvl w:val="0"/>
                <w:numId w:val="22"/>
              </w:numPr>
              <w:rPr>
                <w:rFonts w:ascii="Arial" w:hAnsi="Arial" w:cs="Arial"/>
                <w:sz w:val="24"/>
                <w:szCs w:val="24"/>
              </w:rPr>
            </w:pPr>
            <w:r w:rsidRPr="00B17E94">
              <w:rPr>
                <w:rFonts w:ascii="Arial" w:hAnsi="Arial" w:cs="Arial"/>
                <w:sz w:val="24"/>
                <w:szCs w:val="24"/>
              </w:rPr>
              <w:t>Experience of kinship care, permanence, special guardianship, private-law orders, family network practice or post-order support is desirable.</w:t>
            </w:r>
          </w:p>
          <w:p w14:paraId="33D261DC" w14:textId="49676161" w:rsidR="0087424C" w:rsidRPr="00B17E94" w:rsidRDefault="00734819" w:rsidP="00734819">
            <w:pPr>
              <w:pStyle w:val="ListParagraph"/>
              <w:numPr>
                <w:ilvl w:val="0"/>
                <w:numId w:val="22"/>
              </w:numPr>
              <w:rPr>
                <w:rFonts w:ascii="Arial" w:hAnsi="Arial" w:cs="Arial"/>
                <w:b/>
                <w:sz w:val="24"/>
                <w:szCs w:val="24"/>
              </w:rPr>
            </w:pPr>
            <w:r w:rsidRPr="00B17E94">
              <w:rPr>
                <w:rFonts w:ascii="Arial" w:hAnsi="Arial" w:cs="Arial"/>
                <w:sz w:val="24"/>
                <w:szCs w:val="24"/>
              </w:rPr>
              <w:t>Experience of contributing positively to service development, new ways of working or change within a team is desirable.</w:t>
            </w:r>
          </w:p>
        </w:tc>
      </w:tr>
      <w:tr w:rsidR="0087424C" w:rsidRPr="00F511C1" w14:paraId="3355766F" w14:textId="77777777" w:rsidTr="00734819">
        <w:tc>
          <w:tcPr>
            <w:tcW w:w="104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B1E7E2" w14:textId="77777777" w:rsidR="00734819" w:rsidRDefault="00734819">
            <w:pPr>
              <w:spacing w:before="120" w:after="120"/>
              <w:rPr>
                <w:kern w:val="2"/>
                <w14:ligatures w14:val="standardContextual"/>
              </w:rPr>
            </w:pPr>
            <w:r>
              <w:rPr>
                <w:rFonts w:ascii="Arial" w:hAnsi="Arial" w:cs="Arial"/>
                <w:b/>
                <w:bCs/>
                <w:sz w:val="24"/>
                <w:szCs w:val="24"/>
              </w:rPr>
              <w:t>Essential knowledge, skills &amp; abilities</w:t>
            </w:r>
          </w:p>
          <w:p w14:paraId="5C19BED0"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Knowledge of child development and the impact of trauma, loss, separation, abuse, neglect and disrupted attachment.</w:t>
            </w:r>
          </w:p>
          <w:p w14:paraId="62BA1930"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Understanding of the distinctive nature of kinship care and how it differs from mainstream fostering, including the importance of family identity, belonging, existing relationships and changing family roles.</w:t>
            </w:r>
          </w:p>
          <w:p w14:paraId="1865284C"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Knowledge of Special Guardianship Orders, Child Arrangements Orders and the broad legal and support framework relevant to kinship families.</w:t>
            </w:r>
          </w:p>
          <w:p w14:paraId="7BC7A7A0"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Understanding of the duties and expectations placed on local authorities in relation to supporting children and kinship carers.</w:t>
            </w:r>
          </w:p>
          <w:p w14:paraId="357691EC"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Ability to undertake proportionate, strengths-based and child-centred assessments and translate analysis into clear support plans.</w:t>
            </w:r>
          </w:p>
          <w:p w14:paraId="20C8DAAF"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Ability to communicate directly and sensitively with children and young people and ensure that their wishes and feelings are visible in assessment, planning and review.</w:t>
            </w:r>
          </w:p>
          <w:p w14:paraId="547A3E25"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Ability to work respectfully with kinship carers, parents and wider family members where relationships may be complex, conflicted or emotionally demanding.</w:t>
            </w:r>
          </w:p>
          <w:p w14:paraId="70AEF1B9"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Ability to recognise signs that a kinship arrangement is under pressure and coordinate timely, preventative support.</w:t>
            </w:r>
          </w:p>
          <w:p w14:paraId="027C2FB6"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lastRenderedPageBreak/>
              <w:t>Ability to assess and respond to risk while balancing safeguarding responsibilities with a strengths-based and family-network approach.</w:t>
            </w:r>
          </w:p>
          <w:p w14:paraId="713F0300"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Ability to explain complex processes, support options and professional decisions in clear and accessible language.</w:t>
            </w:r>
          </w:p>
          <w:p w14:paraId="19630573"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Ability to establish effective partnerships with colleagues and agencies across social care, education, health, housing, welfare rights and the voluntary sector.</w:t>
            </w:r>
          </w:p>
          <w:p w14:paraId="06D4CD4B"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Ability to work effectively in a new and developing team, contribute ideas, tolerate uncertainty and help establish consistent practice.</w:t>
            </w:r>
          </w:p>
          <w:p w14:paraId="2CD478C9"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Ability to manage a varied caseload, prioritise competing demands and maintain accurate and timely records.</w:t>
            </w:r>
          </w:p>
          <w:p w14:paraId="6E2A75E2"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Ability to use professional supervision, reflection and evidence to support sound judgement and accountable decision-making.</w:t>
            </w:r>
          </w:p>
          <w:p w14:paraId="6DF94826" w14:textId="77777777" w:rsidR="00734819" w:rsidRPr="00451AA5" w:rsidRDefault="00734819" w:rsidP="00734819">
            <w:pPr>
              <w:pStyle w:val="ListParagraph"/>
              <w:numPr>
                <w:ilvl w:val="0"/>
                <w:numId w:val="23"/>
              </w:numPr>
              <w:rPr>
                <w:rFonts w:ascii="Arial" w:hAnsi="Arial" w:cs="Arial"/>
                <w:sz w:val="24"/>
                <w:szCs w:val="24"/>
              </w:rPr>
            </w:pPr>
            <w:r w:rsidRPr="00451AA5">
              <w:rPr>
                <w:rFonts w:ascii="Arial" w:hAnsi="Arial" w:cs="Arial"/>
                <w:sz w:val="24"/>
                <w:szCs w:val="24"/>
              </w:rPr>
              <w:t>Commitment to anti-discriminatory, culturally responsive and inclusive practice with the diverse children and families of Lancashire.</w:t>
            </w:r>
          </w:p>
          <w:p w14:paraId="30366F38" w14:textId="0F51CD1F" w:rsidR="0087424C" w:rsidRPr="00734819" w:rsidRDefault="00734819" w:rsidP="00734819">
            <w:pPr>
              <w:pStyle w:val="ListParagraph"/>
              <w:numPr>
                <w:ilvl w:val="0"/>
                <w:numId w:val="23"/>
              </w:numPr>
              <w:rPr>
                <w:rFonts w:ascii="Times New Roman" w:hAnsi="Times New Roman"/>
                <w:b/>
                <w:sz w:val="24"/>
                <w:szCs w:val="24"/>
              </w:rPr>
            </w:pPr>
            <w:r w:rsidRPr="00451AA5">
              <w:rPr>
                <w:rFonts w:ascii="Arial" w:hAnsi="Arial" w:cs="Arial"/>
                <w:sz w:val="24"/>
                <w:szCs w:val="24"/>
              </w:rPr>
              <w:t>Strong written, verbal and digital communication skills.</w:t>
            </w:r>
          </w:p>
        </w:tc>
      </w:tr>
      <w:tr w:rsidR="0087424C" w:rsidRPr="00F511C1" w14:paraId="03E99255" w14:textId="77777777" w:rsidTr="0087424C">
        <w:tc>
          <w:tcPr>
            <w:tcW w:w="10485" w:type="dxa"/>
            <w:tcBorders>
              <w:top w:val="single" w:sz="4" w:space="0" w:color="auto"/>
              <w:bottom w:val="single" w:sz="4" w:space="0" w:color="auto"/>
            </w:tcBorders>
          </w:tcPr>
          <w:p w14:paraId="3247B4A3" w14:textId="77777777" w:rsidR="0087424C" w:rsidRPr="00F511C1" w:rsidRDefault="0087424C" w:rsidP="0087424C">
            <w:pPr>
              <w:spacing w:before="120" w:after="120"/>
              <w:rPr>
                <w:rFonts w:ascii="Arial" w:hAnsi="Arial" w:cs="Arial"/>
                <w:b/>
                <w:sz w:val="24"/>
                <w:szCs w:val="24"/>
              </w:rPr>
            </w:pPr>
            <w:r w:rsidRPr="00F511C1">
              <w:rPr>
                <w:rFonts w:ascii="Arial" w:hAnsi="Arial" w:cs="Arial"/>
                <w:b/>
                <w:sz w:val="24"/>
                <w:szCs w:val="24"/>
              </w:rPr>
              <w:lastRenderedPageBreak/>
              <w:t xml:space="preserve">Other </w:t>
            </w:r>
            <w:r>
              <w:rPr>
                <w:rFonts w:ascii="Arial" w:hAnsi="Arial" w:cs="Arial"/>
                <w:b/>
                <w:sz w:val="24"/>
                <w:szCs w:val="24"/>
              </w:rPr>
              <w:t>essential requirements</w:t>
            </w:r>
          </w:p>
        </w:tc>
      </w:tr>
      <w:tr w:rsidR="0087424C" w:rsidRPr="00F511C1" w14:paraId="2A42B0F3" w14:textId="77777777" w:rsidTr="0087424C">
        <w:tc>
          <w:tcPr>
            <w:tcW w:w="10485" w:type="dxa"/>
            <w:tcBorders>
              <w:top w:val="single" w:sz="4" w:space="0" w:color="auto"/>
              <w:bottom w:val="nil"/>
            </w:tcBorders>
          </w:tcPr>
          <w:p w14:paraId="329F7470" w14:textId="77777777" w:rsidR="0087424C" w:rsidRPr="00B2478F" w:rsidRDefault="0087424C" w:rsidP="0087424C">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sidR="00256580">
              <w:rPr>
                <w:rFonts w:ascii="Arial" w:hAnsi="Arial" w:cs="Arial"/>
                <w:sz w:val="24"/>
                <w:szCs w:val="24"/>
              </w:rPr>
              <w:t>tment to equality and diversity</w:t>
            </w:r>
          </w:p>
        </w:tc>
      </w:tr>
      <w:tr w:rsidR="0087424C" w:rsidRPr="00F511C1" w14:paraId="0355F75D" w14:textId="77777777" w:rsidTr="0087424C">
        <w:tc>
          <w:tcPr>
            <w:tcW w:w="10485" w:type="dxa"/>
            <w:tcBorders>
              <w:top w:val="nil"/>
              <w:bottom w:val="nil"/>
            </w:tcBorders>
          </w:tcPr>
          <w:p w14:paraId="5B8B1FF6" w14:textId="77777777" w:rsidR="0087424C" w:rsidRPr="00B2478F" w:rsidRDefault="00256580" w:rsidP="0087424C">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p>
        </w:tc>
      </w:tr>
      <w:tr w:rsidR="0087424C" w:rsidRPr="00F511C1" w14:paraId="462669A4" w14:textId="77777777" w:rsidTr="0087424C">
        <w:tc>
          <w:tcPr>
            <w:tcW w:w="10485" w:type="dxa"/>
            <w:tcBorders>
              <w:top w:val="nil"/>
              <w:bottom w:val="nil"/>
            </w:tcBorders>
          </w:tcPr>
          <w:p w14:paraId="13FF59D8" w14:textId="77777777" w:rsidR="0087424C" w:rsidRPr="00B2478F" w:rsidRDefault="0087424C" w:rsidP="0087424C">
            <w:pPr>
              <w:pStyle w:val="ListParagraph"/>
              <w:numPr>
                <w:ilvl w:val="0"/>
                <w:numId w:val="19"/>
              </w:numPr>
              <w:spacing w:before="120" w:after="120" w:line="240" w:lineRule="auto"/>
              <w:rPr>
                <w:rFonts w:ascii="Arial" w:hAnsi="Arial" w:cs="Arial"/>
                <w:sz w:val="24"/>
                <w:szCs w:val="24"/>
              </w:rPr>
            </w:pPr>
            <w:proofErr w:type="gramStart"/>
            <w:r w:rsidRPr="00B2478F">
              <w:rPr>
                <w:rFonts w:ascii="Arial" w:hAnsi="Arial" w:cs="Arial"/>
                <w:sz w:val="24"/>
                <w:szCs w:val="24"/>
              </w:rPr>
              <w:t>Display the LCC values and behaviours at all times</w:t>
            </w:r>
            <w:proofErr w:type="gramEnd"/>
            <w:r w:rsidRPr="00B2478F">
              <w:rPr>
                <w:rFonts w:ascii="Arial" w:hAnsi="Arial" w:cs="Arial"/>
                <w:sz w:val="24"/>
                <w:szCs w:val="24"/>
              </w:rPr>
              <w:t xml:space="preserve"> and </w:t>
            </w:r>
            <w:r w:rsidR="00256580">
              <w:rPr>
                <w:rFonts w:ascii="Arial" w:hAnsi="Arial" w:cs="Arial"/>
                <w:sz w:val="24"/>
                <w:szCs w:val="24"/>
              </w:rPr>
              <w:t>actively promote them in others</w:t>
            </w:r>
          </w:p>
        </w:tc>
      </w:tr>
      <w:tr w:rsidR="0087424C" w:rsidRPr="00F511C1" w14:paraId="5D8B95A0" w14:textId="77777777" w:rsidTr="0087424C">
        <w:tc>
          <w:tcPr>
            <w:tcW w:w="10485" w:type="dxa"/>
            <w:tcBorders>
              <w:top w:val="nil"/>
            </w:tcBorders>
          </w:tcPr>
          <w:p w14:paraId="4AAF9EEE" w14:textId="77777777" w:rsidR="0087424C" w:rsidRDefault="0087424C" w:rsidP="0087424C">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 xml:space="preserve">This is an essential car user post.  </w:t>
            </w:r>
          </w:p>
          <w:p w14:paraId="4E70EEF2" w14:textId="77777777" w:rsidR="0087424C" w:rsidRPr="004D79B1" w:rsidRDefault="003C57AB" w:rsidP="0087424C">
            <w:pPr>
              <w:pStyle w:val="ListParagraph"/>
              <w:spacing w:before="120" w:after="120"/>
              <w:ind w:left="360"/>
              <w:rPr>
                <w:rFonts w:ascii="Arial" w:hAnsi="Arial" w:cs="Arial"/>
                <w:i/>
                <w:sz w:val="24"/>
                <w:szCs w:val="24"/>
              </w:rPr>
            </w:pPr>
            <w:r w:rsidRPr="00167572">
              <w:rPr>
                <w:rFonts w:ascii="Arial" w:hAnsi="Arial" w:cs="Arial"/>
                <w:i/>
                <w:color w:val="231F20"/>
                <w:sz w:val="24"/>
                <w:szCs w:val="24"/>
                <w:lang w:val="en"/>
              </w:rPr>
              <w:t>You will be required to provide a car for use in connection with the duties of this post and must be insured for business use</w:t>
            </w:r>
            <w:r>
              <w:rPr>
                <w:rFonts w:ascii="Arial" w:hAnsi="Arial" w:cs="Arial"/>
                <w:color w:val="231F20"/>
                <w:sz w:val="18"/>
                <w:szCs w:val="18"/>
                <w:lang w:val="en"/>
              </w:rPr>
              <w:t xml:space="preserve">. </w:t>
            </w:r>
            <w:r w:rsidR="0087424C" w:rsidRPr="004D79B1">
              <w:rPr>
                <w:rFonts w:ascii="Arial" w:hAnsi="Arial" w:cs="Arial"/>
                <w:i/>
                <w:sz w:val="24"/>
                <w:szCs w:val="24"/>
              </w:rPr>
              <w:t>In certain circumstances consideration may be given to applicants who</w:t>
            </w:r>
            <w:r w:rsidR="0087424C">
              <w:rPr>
                <w:rFonts w:ascii="Arial" w:hAnsi="Arial" w:cs="Arial"/>
                <w:i/>
                <w:sz w:val="24"/>
                <w:szCs w:val="24"/>
              </w:rPr>
              <w:t>,</w:t>
            </w:r>
            <w:r w:rsidR="0087424C" w:rsidRPr="004D79B1">
              <w:rPr>
                <w:rFonts w:ascii="Arial" w:hAnsi="Arial" w:cs="Arial"/>
                <w:i/>
                <w:sz w:val="24"/>
                <w:szCs w:val="24"/>
              </w:rPr>
              <w:t xml:space="preserve"> </w:t>
            </w:r>
            <w:proofErr w:type="gramStart"/>
            <w:r w:rsidR="0087424C" w:rsidRPr="004D79B1">
              <w:rPr>
                <w:rFonts w:ascii="Arial" w:hAnsi="Arial" w:cs="Arial"/>
                <w:i/>
                <w:sz w:val="24"/>
                <w:szCs w:val="24"/>
              </w:rPr>
              <w:t>as a consequence of</w:t>
            </w:r>
            <w:proofErr w:type="gramEnd"/>
            <w:r w:rsidR="0087424C" w:rsidRPr="004D79B1">
              <w:rPr>
                <w:rFonts w:ascii="Arial" w:hAnsi="Arial" w:cs="Arial"/>
                <w:i/>
                <w:sz w:val="24"/>
                <w:szCs w:val="24"/>
              </w:rPr>
              <w:t xml:space="preserve"> a disability</w:t>
            </w:r>
            <w:r w:rsidR="0087424C">
              <w:rPr>
                <w:rFonts w:ascii="Arial" w:hAnsi="Arial" w:cs="Arial"/>
                <w:i/>
                <w:sz w:val="24"/>
                <w:szCs w:val="24"/>
              </w:rPr>
              <w:t>,</w:t>
            </w:r>
            <w:r w:rsidR="0087424C" w:rsidRPr="004D79B1">
              <w:rPr>
                <w:rFonts w:ascii="Arial" w:hAnsi="Arial" w:cs="Arial"/>
                <w:i/>
                <w:sz w:val="24"/>
                <w:szCs w:val="24"/>
              </w:rPr>
              <w:t xml:space="preserve"> are unable to drive.</w:t>
            </w:r>
          </w:p>
        </w:tc>
      </w:tr>
    </w:tbl>
    <w:p w14:paraId="4EF8018D" w14:textId="77777777" w:rsidR="0087424C" w:rsidRPr="00F511C1" w:rsidRDefault="0087424C" w:rsidP="0087424C">
      <w:pPr>
        <w:rPr>
          <w:rFonts w:ascii="Arial" w:hAnsi="Arial" w:cs="Arial"/>
          <w:sz w:val="24"/>
          <w:szCs w:val="24"/>
        </w:rPr>
      </w:pPr>
    </w:p>
    <w:p w14:paraId="1B6063AE" w14:textId="77777777" w:rsidR="0049033C" w:rsidRPr="00784003" w:rsidRDefault="0049033C">
      <w:pPr>
        <w:rPr>
          <w:rFonts w:ascii="Arial" w:hAnsi="Arial" w:cs="Arial"/>
          <w:sz w:val="24"/>
          <w:szCs w:val="24"/>
        </w:rPr>
      </w:pPr>
    </w:p>
    <w:sectPr w:rsidR="0049033C" w:rsidRPr="00784003" w:rsidSect="00F13C00">
      <w:headerReference w:type="even" r:id="rId11"/>
      <w:headerReference w:type="default" r:id="rId12"/>
      <w:footerReference w:type="even" r:id="rId13"/>
      <w:footerReference w:type="default" r:id="rId14"/>
      <w:headerReference w:type="first" r:id="rId15"/>
      <w:footerReference w:type="first" r:id="rId16"/>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B471A" w14:textId="77777777" w:rsidR="00CC16A3" w:rsidRDefault="00CC16A3" w:rsidP="009373D4">
      <w:pPr>
        <w:spacing w:after="0" w:line="240" w:lineRule="auto"/>
      </w:pPr>
      <w:r>
        <w:separator/>
      </w:r>
    </w:p>
  </w:endnote>
  <w:endnote w:type="continuationSeparator" w:id="0">
    <w:p w14:paraId="45B00A87" w14:textId="77777777" w:rsidR="00CC16A3" w:rsidRDefault="00CC16A3"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B31F7" w14:textId="77777777" w:rsidR="001D4AFB" w:rsidRDefault="001D4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3A26" w14:textId="77777777" w:rsidR="000B5848" w:rsidRPr="000B5848" w:rsidRDefault="00167572">
    <w:pPr>
      <w:pStyle w:val="Footer"/>
      <w:rPr>
        <w:rFonts w:ascii="Arial" w:hAnsi="Arial" w:cs="Arial"/>
        <w:sz w:val="20"/>
        <w:szCs w:val="20"/>
      </w:rPr>
    </w:pPr>
    <w:r>
      <w:rPr>
        <w:rFonts w:ascii="Arial" w:hAnsi="Arial" w:cs="Arial"/>
        <w:sz w:val="20"/>
        <w:szCs w:val="20"/>
      </w:rPr>
      <w:t xml:space="preserve">March </w:t>
    </w:r>
    <w:r w:rsidR="000B5848" w:rsidRPr="000B5848">
      <w:rPr>
        <w:rFonts w:ascii="Arial" w:hAnsi="Arial" w:cs="Arial"/>
        <w:sz w:val="20"/>
        <w:szCs w:val="20"/>
      </w:rPr>
      <w:t>201</w:t>
    </w:r>
    <w:r w:rsidR="00BE7A35">
      <w:rPr>
        <w:rFonts w:ascii="Arial" w:hAnsi="Arial" w:cs="Arial"/>
        <w:sz w:val="20"/>
        <w:szCs w:val="20"/>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E6DA" w14:textId="77777777" w:rsidR="001D4AFB" w:rsidRDefault="001D4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80448" w14:textId="77777777" w:rsidR="00CC16A3" w:rsidRDefault="00CC16A3" w:rsidP="009373D4">
      <w:pPr>
        <w:spacing w:after="0" w:line="240" w:lineRule="auto"/>
      </w:pPr>
      <w:r>
        <w:separator/>
      </w:r>
    </w:p>
  </w:footnote>
  <w:footnote w:type="continuationSeparator" w:id="0">
    <w:p w14:paraId="4A18105F" w14:textId="77777777" w:rsidR="00CC16A3" w:rsidRDefault="00CC16A3"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A0D73" w14:textId="77777777" w:rsidR="001D4AFB" w:rsidRDefault="001D4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950EA" w14:textId="23120AD6" w:rsidR="00CE75E9" w:rsidRDefault="000B5848" w:rsidP="000B5848">
    <w:pPr>
      <w:pStyle w:val="Header"/>
      <w:jc w:val="right"/>
    </w:pPr>
    <w:r>
      <w:rPr>
        <w:noProof/>
      </w:rPr>
      <w:drawing>
        <wp:inline distT="0" distB="0" distL="0" distR="0" wp14:anchorId="2ADD8E84" wp14:editId="10B12896">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C55E2" w14:textId="77777777" w:rsidR="001D4AFB" w:rsidRDefault="001D4A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4835"/>
    <w:multiLevelType w:val="multilevel"/>
    <w:tmpl w:val="B6D24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81EB8"/>
    <w:multiLevelType w:val="hybridMultilevel"/>
    <w:tmpl w:val="E2825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B055FF1"/>
    <w:multiLevelType w:val="hybridMultilevel"/>
    <w:tmpl w:val="D18A39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1F936AD"/>
    <w:multiLevelType w:val="multilevel"/>
    <w:tmpl w:val="97C4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57326E"/>
    <w:multiLevelType w:val="multilevel"/>
    <w:tmpl w:val="ADD6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72680370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1592816">
    <w:abstractNumId w:val="13"/>
  </w:num>
  <w:num w:numId="3" w16cid:durableId="719397286">
    <w:abstractNumId w:val="12"/>
  </w:num>
  <w:num w:numId="4" w16cid:durableId="2030910910">
    <w:abstractNumId w:val="15"/>
  </w:num>
  <w:num w:numId="5" w16cid:durableId="918446838">
    <w:abstractNumId w:val="7"/>
  </w:num>
  <w:num w:numId="6" w16cid:durableId="1422601056">
    <w:abstractNumId w:val="17"/>
  </w:num>
  <w:num w:numId="7" w16cid:durableId="806554353">
    <w:abstractNumId w:val="8"/>
  </w:num>
  <w:num w:numId="8" w16cid:durableId="863593148">
    <w:abstractNumId w:val="22"/>
  </w:num>
  <w:num w:numId="9" w16cid:durableId="105972798">
    <w:abstractNumId w:val="6"/>
  </w:num>
  <w:num w:numId="10" w16cid:durableId="54086259">
    <w:abstractNumId w:val="9"/>
  </w:num>
  <w:num w:numId="11" w16cid:durableId="1908375467">
    <w:abstractNumId w:val="1"/>
  </w:num>
  <w:num w:numId="12" w16cid:durableId="2064137533">
    <w:abstractNumId w:val="10"/>
  </w:num>
  <w:num w:numId="13" w16cid:durableId="1182088376">
    <w:abstractNumId w:val="4"/>
  </w:num>
  <w:num w:numId="14" w16cid:durableId="1485580678">
    <w:abstractNumId w:val="5"/>
  </w:num>
  <w:num w:numId="15" w16cid:durableId="1532840101">
    <w:abstractNumId w:val="16"/>
  </w:num>
  <w:num w:numId="16" w16cid:durableId="1577279776">
    <w:abstractNumId w:val="21"/>
  </w:num>
  <w:num w:numId="17" w16cid:durableId="1575236460">
    <w:abstractNumId w:val="2"/>
  </w:num>
  <w:num w:numId="18" w16cid:durableId="1652053665">
    <w:abstractNumId w:val="14"/>
  </w:num>
  <w:num w:numId="19" w16cid:durableId="1134833842">
    <w:abstractNumId w:val="3"/>
  </w:num>
  <w:num w:numId="20" w16cid:durableId="867376674">
    <w:abstractNumId w:val="11"/>
  </w:num>
  <w:num w:numId="21" w16cid:durableId="802234528">
    <w:abstractNumId w:val="0"/>
  </w:num>
  <w:num w:numId="22" w16cid:durableId="322319069">
    <w:abstractNumId w:val="18"/>
  </w:num>
  <w:num w:numId="23" w16cid:durableId="14083814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47DBA"/>
    <w:rsid w:val="00065BA3"/>
    <w:rsid w:val="00077CAB"/>
    <w:rsid w:val="00081256"/>
    <w:rsid w:val="00084A65"/>
    <w:rsid w:val="00092AA1"/>
    <w:rsid w:val="000B5848"/>
    <w:rsid w:val="000C3CE8"/>
    <w:rsid w:val="000E376A"/>
    <w:rsid w:val="0012367F"/>
    <w:rsid w:val="001263A2"/>
    <w:rsid w:val="00134ADE"/>
    <w:rsid w:val="00167572"/>
    <w:rsid w:val="00173FCC"/>
    <w:rsid w:val="00184609"/>
    <w:rsid w:val="001A7954"/>
    <w:rsid w:val="001B4D10"/>
    <w:rsid w:val="001D4AFB"/>
    <w:rsid w:val="001E1319"/>
    <w:rsid w:val="002210B5"/>
    <w:rsid w:val="002318EF"/>
    <w:rsid w:val="00256580"/>
    <w:rsid w:val="00286C33"/>
    <w:rsid w:val="002A2398"/>
    <w:rsid w:val="002D03B5"/>
    <w:rsid w:val="002E7FA3"/>
    <w:rsid w:val="002F69F4"/>
    <w:rsid w:val="003010A5"/>
    <w:rsid w:val="00304DDE"/>
    <w:rsid w:val="00314AE2"/>
    <w:rsid w:val="00316031"/>
    <w:rsid w:val="003958D8"/>
    <w:rsid w:val="00396422"/>
    <w:rsid w:val="003A124E"/>
    <w:rsid w:val="003B5159"/>
    <w:rsid w:val="003C0B08"/>
    <w:rsid w:val="003C57AB"/>
    <w:rsid w:val="003D01A7"/>
    <w:rsid w:val="003D6C55"/>
    <w:rsid w:val="003E16B3"/>
    <w:rsid w:val="00416FEA"/>
    <w:rsid w:val="0042788C"/>
    <w:rsid w:val="00436D06"/>
    <w:rsid w:val="00451AA5"/>
    <w:rsid w:val="00454521"/>
    <w:rsid w:val="00460A29"/>
    <w:rsid w:val="004719A7"/>
    <w:rsid w:val="00483CBF"/>
    <w:rsid w:val="0049033C"/>
    <w:rsid w:val="004B7DF4"/>
    <w:rsid w:val="004C625D"/>
    <w:rsid w:val="004E0A78"/>
    <w:rsid w:val="004E30C8"/>
    <w:rsid w:val="004E7E0E"/>
    <w:rsid w:val="004F0FA5"/>
    <w:rsid w:val="0050043B"/>
    <w:rsid w:val="00532AF4"/>
    <w:rsid w:val="00534BB6"/>
    <w:rsid w:val="00536CFF"/>
    <w:rsid w:val="00536E13"/>
    <w:rsid w:val="00591802"/>
    <w:rsid w:val="005971BA"/>
    <w:rsid w:val="005A0127"/>
    <w:rsid w:val="005A5904"/>
    <w:rsid w:val="005B45FC"/>
    <w:rsid w:val="005C5B48"/>
    <w:rsid w:val="005D20BC"/>
    <w:rsid w:val="005E4780"/>
    <w:rsid w:val="005F00E1"/>
    <w:rsid w:val="006026D2"/>
    <w:rsid w:val="00617352"/>
    <w:rsid w:val="00625C17"/>
    <w:rsid w:val="00627BBB"/>
    <w:rsid w:val="00627F64"/>
    <w:rsid w:val="00645191"/>
    <w:rsid w:val="00686894"/>
    <w:rsid w:val="006B25CE"/>
    <w:rsid w:val="006B5443"/>
    <w:rsid w:val="006D331F"/>
    <w:rsid w:val="006D46EA"/>
    <w:rsid w:val="006F10A8"/>
    <w:rsid w:val="0070453D"/>
    <w:rsid w:val="00707946"/>
    <w:rsid w:val="00707A73"/>
    <w:rsid w:val="00717804"/>
    <w:rsid w:val="0072181F"/>
    <w:rsid w:val="00725524"/>
    <w:rsid w:val="00725DAB"/>
    <w:rsid w:val="00734819"/>
    <w:rsid w:val="00746CF0"/>
    <w:rsid w:val="00750CB1"/>
    <w:rsid w:val="0077349C"/>
    <w:rsid w:val="00783CD4"/>
    <w:rsid w:val="00784003"/>
    <w:rsid w:val="0079262E"/>
    <w:rsid w:val="00793C75"/>
    <w:rsid w:val="007A2612"/>
    <w:rsid w:val="007B562B"/>
    <w:rsid w:val="007C117F"/>
    <w:rsid w:val="007F3D70"/>
    <w:rsid w:val="00832780"/>
    <w:rsid w:val="00834218"/>
    <w:rsid w:val="00854A68"/>
    <w:rsid w:val="00855E4C"/>
    <w:rsid w:val="0087424C"/>
    <w:rsid w:val="008776D6"/>
    <w:rsid w:val="00877FD0"/>
    <w:rsid w:val="00897E4C"/>
    <w:rsid w:val="008A6083"/>
    <w:rsid w:val="008B38C2"/>
    <w:rsid w:val="008E50FB"/>
    <w:rsid w:val="008E6F52"/>
    <w:rsid w:val="008E779F"/>
    <w:rsid w:val="00913B3E"/>
    <w:rsid w:val="00936A7A"/>
    <w:rsid w:val="009373D4"/>
    <w:rsid w:val="00942209"/>
    <w:rsid w:val="0094645D"/>
    <w:rsid w:val="00946AFC"/>
    <w:rsid w:val="00955CC9"/>
    <w:rsid w:val="00961964"/>
    <w:rsid w:val="00963600"/>
    <w:rsid w:val="0096440C"/>
    <w:rsid w:val="00994A8A"/>
    <w:rsid w:val="009A03CF"/>
    <w:rsid w:val="009A2E79"/>
    <w:rsid w:val="009B6E64"/>
    <w:rsid w:val="009C49D8"/>
    <w:rsid w:val="009D26C7"/>
    <w:rsid w:val="009D27FD"/>
    <w:rsid w:val="009E6874"/>
    <w:rsid w:val="009F11EA"/>
    <w:rsid w:val="00A032B0"/>
    <w:rsid w:val="00A14E73"/>
    <w:rsid w:val="00A30D84"/>
    <w:rsid w:val="00A357C4"/>
    <w:rsid w:val="00A45726"/>
    <w:rsid w:val="00A54C31"/>
    <w:rsid w:val="00A6051C"/>
    <w:rsid w:val="00A72A27"/>
    <w:rsid w:val="00A7451A"/>
    <w:rsid w:val="00A7579B"/>
    <w:rsid w:val="00A765D5"/>
    <w:rsid w:val="00A86C7F"/>
    <w:rsid w:val="00AA0B2A"/>
    <w:rsid w:val="00AB23DE"/>
    <w:rsid w:val="00AB377F"/>
    <w:rsid w:val="00AC6638"/>
    <w:rsid w:val="00B17ADE"/>
    <w:rsid w:val="00B17E94"/>
    <w:rsid w:val="00B370D2"/>
    <w:rsid w:val="00B53E11"/>
    <w:rsid w:val="00B54BF9"/>
    <w:rsid w:val="00B80BCF"/>
    <w:rsid w:val="00B85B83"/>
    <w:rsid w:val="00B860A2"/>
    <w:rsid w:val="00BC5C69"/>
    <w:rsid w:val="00BE2257"/>
    <w:rsid w:val="00BE7A35"/>
    <w:rsid w:val="00C31061"/>
    <w:rsid w:val="00C31ED2"/>
    <w:rsid w:val="00C52E83"/>
    <w:rsid w:val="00C54F63"/>
    <w:rsid w:val="00C57047"/>
    <w:rsid w:val="00C62F7A"/>
    <w:rsid w:val="00C72B55"/>
    <w:rsid w:val="00C836C6"/>
    <w:rsid w:val="00C94A81"/>
    <w:rsid w:val="00C97F7F"/>
    <w:rsid w:val="00CB056F"/>
    <w:rsid w:val="00CB2D63"/>
    <w:rsid w:val="00CB4F7A"/>
    <w:rsid w:val="00CC16A3"/>
    <w:rsid w:val="00CC1A53"/>
    <w:rsid w:val="00CC6993"/>
    <w:rsid w:val="00CE75E9"/>
    <w:rsid w:val="00D162D3"/>
    <w:rsid w:val="00D46FFD"/>
    <w:rsid w:val="00D5682A"/>
    <w:rsid w:val="00D64A7D"/>
    <w:rsid w:val="00D872F0"/>
    <w:rsid w:val="00D977B2"/>
    <w:rsid w:val="00DB2B00"/>
    <w:rsid w:val="00DC77BF"/>
    <w:rsid w:val="00DD2DA6"/>
    <w:rsid w:val="00E416FC"/>
    <w:rsid w:val="00E555CD"/>
    <w:rsid w:val="00E74F9E"/>
    <w:rsid w:val="00E75397"/>
    <w:rsid w:val="00EB1398"/>
    <w:rsid w:val="00EB74C9"/>
    <w:rsid w:val="00F00014"/>
    <w:rsid w:val="00F13963"/>
    <w:rsid w:val="00F13C00"/>
    <w:rsid w:val="00F5215A"/>
    <w:rsid w:val="00F7556F"/>
    <w:rsid w:val="00F808CB"/>
    <w:rsid w:val="00FA1EBA"/>
    <w:rsid w:val="00FA4E3F"/>
    <w:rsid w:val="00FB6D25"/>
    <w:rsid w:val="00FB7534"/>
    <w:rsid w:val="00FB7BB1"/>
    <w:rsid w:val="00FE49D6"/>
    <w:rsid w:val="00FF3102"/>
    <w:rsid w:val="00FF6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94274"/>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paragraph" w:styleId="Heading1">
    <w:name w:val="heading 1"/>
    <w:basedOn w:val="Normal"/>
    <w:next w:val="Normal"/>
    <w:link w:val="Heading1Char"/>
    <w:uiPriority w:val="9"/>
    <w:qFormat/>
    <w:rsid w:val="001D4A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D4AF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D4AF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D4AF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D4AFB"/>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D4AFB"/>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D4AFB"/>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D4AF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D4AF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character" w:styleId="BookTitle">
    <w:name w:val="Book Title"/>
    <w:basedOn w:val="DefaultParagraphFont"/>
    <w:uiPriority w:val="33"/>
    <w:qFormat/>
    <w:rsid w:val="001D4AFB"/>
    <w:rPr>
      <w:b/>
      <w:bCs/>
      <w:i/>
      <w:iCs/>
      <w:spacing w:val="5"/>
    </w:rPr>
  </w:style>
  <w:style w:type="paragraph" w:styleId="Caption">
    <w:name w:val="caption"/>
    <w:basedOn w:val="Normal"/>
    <w:next w:val="Normal"/>
    <w:uiPriority w:val="35"/>
    <w:semiHidden/>
    <w:unhideWhenUsed/>
    <w:qFormat/>
    <w:rsid w:val="001D4AFB"/>
    <w:pPr>
      <w:spacing w:line="240" w:lineRule="auto"/>
    </w:pPr>
    <w:rPr>
      <w:i/>
      <w:iCs/>
      <w:color w:val="1F497D" w:themeColor="text2"/>
      <w:sz w:val="18"/>
      <w:szCs w:val="18"/>
    </w:rPr>
  </w:style>
  <w:style w:type="character" w:styleId="Emphasis">
    <w:name w:val="Emphasis"/>
    <w:basedOn w:val="DefaultParagraphFont"/>
    <w:uiPriority w:val="20"/>
    <w:qFormat/>
    <w:rsid w:val="001D4AFB"/>
    <w:rPr>
      <w:i/>
      <w:iCs/>
    </w:rPr>
  </w:style>
  <w:style w:type="character" w:customStyle="1" w:styleId="Heading1Char">
    <w:name w:val="Heading 1 Char"/>
    <w:basedOn w:val="DefaultParagraphFont"/>
    <w:link w:val="Heading1"/>
    <w:uiPriority w:val="9"/>
    <w:rsid w:val="001D4AF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1D4AF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1D4AF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1D4AFB"/>
    <w:rPr>
      <w:rFonts w:asciiTheme="majorHAnsi" w:eastAsiaTheme="majorEastAsia" w:hAnsiTheme="majorHAnsi" w:cstheme="majorBidi"/>
      <w:i/>
      <w:iCs/>
      <w:color w:val="365F91" w:themeColor="accent1" w:themeShade="BF"/>
      <w:sz w:val="22"/>
      <w:szCs w:val="22"/>
    </w:rPr>
  </w:style>
  <w:style w:type="character" w:customStyle="1" w:styleId="Heading5Char">
    <w:name w:val="Heading 5 Char"/>
    <w:basedOn w:val="DefaultParagraphFont"/>
    <w:link w:val="Heading5"/>
    <w:uiPriority w:val="9"/>
    <w:semiHidden/>
    <w:rsid w:val="001D4AFB"/>
    <w:rPr>
      <w:rFonts w:asciiTheme="majorHAnsi" w:eastAsiaTheme="majorEastAsia" w:hAnsiTheme="majorHAnsi" w:cstheme="majorBidi"/>
      <w:color w:val="365F91" w:themeColor="accent1" w:themeShade="BF"/>
      <w:sz w:val="22"/>
      <w:szCs w:val="22"/>
    </w:rPr>
  </w:style>
  <w:style w:type="character" w:customStyle="1" w:styleId="Heading6Char">
    <w:name w:val="Heading 6 Char"/>
    <w:basedOn w:val="DefaultParagraphFont"/>
    <w:link w:val="Heading6"/>
    <w:uiPriority w:val="9"/>
    <w:semiHidden/>
    <w:rsid w:val="001D4AFB"/>
    <w:rPr>
      <w:rFonts w:asciiTheme="majorHAnsi" w:eastAsiaTheme="majorEastAsia" w:hAnsiTheme="majorHAnsi" w:cstheme="majorBidi"/>
      <w:color w:val="243F60" w:themeColor="accent1" w:themeShade="7F"/>
      <w:sz w:val="22"/>
      <w:szCs w:val="22"/>
    </w:rPr>
  </w:style>
  <w:style w:type="character" w:customStyle="1" w:styleId="Heading7Char">
    <w:name w:val="Heading 7 Char"/>
    <w:basedOn w:val="DefaultParagraphFont"/>
    <w:link w:val="Heading7"/>
    <w:uiPriority w:val="9"/>
    <w:semiHidden/>
    <w:rsid w:val="001D4AFB"/>
    <w:rPr>
      <w:rFonts w:asciiTheme="majorHAnsi" w:eastAsiaTheme="majorEastAsia" w:hAnsiTheme="majorHAnsi" w:cstheme="majorBidi"/>
      <w:i/>
      <w:iCs/>
      <w:color w:val="243F60" w:themeColor="accent1" w:themeShade="7F"/>
      <w:sz w:val="22"/>
      <w:szCs w:val="22"/>
    </w:rPr>
  </w:style>
  <w:style w:type="character" w:customStyle="1" w:styleId="Heading8Char">
    <w:name w:val="Heading 8 Char"/>
    <w:basedOn w:val="DefaultParagraphFont"/>
    <w:link w:val="Heading8"/>
    <w:uiPriority w:val="9"/>
    <w:semiHidden/>
    <w:rsid w:val="001D4AF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D4AF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D4AFB"/>
    <w:rPr>
      <w:i/>
      <w:iCs/>
      <w:color w:val="4F81BD" w:themeColor="accent1"/>
    </w:rPr>
  </w:style>
  <w:style w:type="paragraph" w:styleId="IntenseQuote">
    <w:name w:val="Intense Quote"/>
    <w:basedOn w:val="Normal"/>
    <w:next w:val="Normal"/>
    <w:link w:val="IntenseQuoteChar"/>
    <w:uiPriority w:val="30"/>
    <w:qFormat/>
    <w:rsid w:val="001D4AF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D4AFB"/>
    <w:rPr>
      <w:i/>
      <w:iCs/>
      <w:color w:val="4F81BD" w:themeColor="accent1"/>
      <w:sz w:val="22"/>
      <w:szCs w:val="22"/>
    </w:rPr>
  </w:style>
  <w:style w:type="character" w:styleId="IntenseReference">
    <w:name w:val="Intense Reference"/>
    <w:basedOn w:val="DefaultParagraphFont"/>
    <w:uiPriority w:val="32"/>
    <w:qFormat/>
    <w:rsid w:val="001D4AFB"/>
    <w:rPr>
      <w:b/>
      <w:bCs/>
      <w:smallCaps/>
      <w:color w:val="4F81BD" w:themeColor="accent1"/>
      <w:spacing w:val="5"/>
    </w:rPr>
  </w:style>
  <w:style w:type="paragraph" w:styleId="NoSpacing">
    <w:name w:val="No Spacing"/>
    <w:uiPriority w:val="1"/>
    <w:qFormat/>
    <w:rsid w:val="001D4AFB"/>
    <w:rPr>
      <w:sz w:val="22"/>
      <w:szCs w:val="22"/>
    </w:rPr>
  </w:style>
  <w:style w:type="paragraph" w:styleId="Quote">
    <w:name w:val="Quote"/>
    <w:basedOn w:val="Normal"/>
    <w:next w:val="Normal"/>
    <w:link w:val="QuoteChar"/>
    <w:uiPriority w:val="29"/>
    <w:qFormat/>
    <w:rsid w:val="001D4AF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D4AFB"/>
    <w:rPr>
      <w:i/>
      <w:iCs/>
      <w:color w:val="404040" w:themeColor="text1" w:themeTint="BF"/>
      <w:sz w:val="22"/>
      <w:szCs w:val="22"/>
    </w:rPr>
  </w:style>
  <w:style w:type="character" w:styleId="Strong">
    <w:name w:val="Strong"/>
    <w:basedOn w:val="DefaultParagraphFont"/>
    <w:uiPriority w:val="22"/>
    <w:qFormat/>
    <w:rsid w:val="001D4AFB"/>
    <w:rPr>
      <w:b/>
      <w:bCs/>
    </w:rPr>
  </w:style>
  <w:style w:type="paragraph" w:styleId="Subtitle">
    <w:name w:val="Subtitle"/>
    <w:basedOn w:val="Normal"/>
    <w:next w:val="Normal"/>
    <w:link w:val="SubtitleChar"/>
    <w:uiPriority w:val="11"/>
    <w:qFormat/>
    <w:rsid w:val="001D4AF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D4AF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1D4AFB"/>
    <w:rPr>
      <w:i/>
      <w:iCs/>
      <w:color w:val="404040" w:themeColor="text1" w:themeTint="BF"/>
    </w:rPr>
  </w:style>
  <w:style w:type="character" w:styleId="SubtleReference">
    <w:name w:val="Subtle Reference"/>
    <w:basedOn w:val="DefaultParagraphFont"/>
    <w:uiPriority w:val="31"/>
    <w:qFormat/>
    <w:rsid w:val="001D4AFB"/>
    <w:rPr>
      <w:smallCaps/>
      <w:color w:val="5A5A5A" w:themeColor="text1" w:themeTint="A5"/>
    </w:rPr>
  </w:style>
  <w:style w:type="paragraph" w:styleId="TOCHeading">
    <w:name w:val="TOC Heading"/>
    <w:basedOn w:val="Heading1"/>
    <w:next w:val="Normal"/>
    <w:uiPriority w:val="39"/>
    <w:semiHidden/>
    <w:unhideWhenUsed/>
    <w:qFormat/>
    <w:rsid w:val="001D4AF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007C2AB5AEC5F4F98E30DF1FE1E88C5" ma:contentTypeVersion="6" ma:contentTypeDescription="Create a new document." ma:contentTypeScope="" ma:versionID="36ba833ef3fdaa7068f629123520c136">
  <xsd:schema xmlns:xsd="http://www.w3.org/2001/XMLSchema" xmlns:xs="http://www.w3.org/2001/XMLSchema" xmlns:p="http://schemas.microsoft.com/office/2006/metadata/properties" xmlns:ns2="75f5c929-5a02-438f-8e04-213019647f19" xmlns:ns3="f46d7e8e-6a48-455b-a1e1-db4a94bc1adf" targetNamespace="http://schemas.microsoft.com/office/2006/metadata/properties" ma:root="true" ma:fieldsID="dc4cb92edbf39ad2214aa9c03dc9c23b" ns2:_="" ns3:_="">
    <xsd:import namespace="75f5c929-5a02-438f-8e04-213019647f19"/>
    <xsd:import namespace="f46d7e8e-6a48-455b-a1e1-db4a94bc1a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f5c929-5a02-438f-8e04-213019647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6d7e8e-6a48-455b-a1e1-db4a94bc1a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66E5CF-2C07-496B-9421-261D216EE544}">
  <ds:schemaRefs>
    <ds:schemaRef ds:uri="http://schemas.microsoft.com/sharepoint/v3/contenttype/forms"/>
  </ds:schemaRefs>
</ds:datastoreItem>
</file>

<file path=customXml/itemProps2.xml><?xml version="1.0" encoding="utf-8"?>
<ds:datastoreItem xmlns:ds="http://schemas.openxmlformats.org/officeDocument/2006/customXml" ds:itemID="{C704CD42-D680-4739-B644-C191949658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F549A4-5C00-4408-8ACD-5A75E39CA70D}">
  <ds:schemaRefs>
    <ds:schemaRef ds:uri="http://schemas.openxmlformats.org/officeDocument/2006/bibliography"/>
  </ds:schemaRefs>
</ds:datastoreItem>
</file>

<file path=customXml/itemProps4.xml><?xml version="1.0" encoding="utf-8"?>
<ds:datastoreItem xmlns:ds="http://schemas.openxmlformats.org/officeDocument/2006/customXml" ds:itemID="{BEB093A2-21FD-44B7-9805-92557EDA4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f5c929-5a02-438f-8e04-213019647f19"/>
    <ds:schemaRef ds:uri="f46d7e8e-6a48-455b-a1e1-db4a94bc1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5</Pages>
  <Words>1334</Words>
  <Characters>8691</Characters>
  <Application>Microsoft Office Word</Application>
  <DocSecurity>0</DocSecurity>
  <Lines>184</Lines>
  <Paragraphs>101</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Watts, Alison</cp:lastModifiedBy>
  <cp:revision>2</cp:revision>
  <cp:lastPrinted>2017-11-07T10:18:00Z</cp:lastPrinted>
  <dcterms:created xsi:type="dcterms:W3CDTF">2026-10-09T13:45:00Z</dcterms:created>
  <dcterms:modified xsi:type="dcterms:W3CDTF">2026-10-09T13:45:00Z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0x0101000007C2AB5AEC5F4F98E30DF1FE1E88C5</vt:lpwstr>
  </property>
  <property fmtid="{D5CDD505-2E9C-101B-9397-08002B2CF9AE}" pid="3" name="docLang">
    <vt:lpwstr>en</vt:lpwstr>
  </property>
</Properties>
</file>